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67BE" w14:textId="77777777" w:rsidR="0016347E" w:rsidRPr="00E260CA" w:rsidRDefault="0016347E" w:rsidP="0016347E">
      <w:pPr>
        <w:pStyle w:val="Step"/>
        <w:spacing w:before="120"/>
      </w:pPr>
      <w:r w:rsidRPr="00E260CA">
        <w:t>Step 0</w:t>
      </w:r>
      <w:r w:rsidRPr="00C55D25">
        <w:tab/>
        <w:t xml:space="preserve">Source: Intake </w:t>
      </w:r>
      <w:r w:rsidRPr="00C55D25">
        <w:sym w:font="Wingdings" w:char="F0E8"/>
      </w:r>
      <w:r w:rsidRPr="00C55D25">
        <w:t xml:space="preserve"> Result: Filing Status, Dependency</w:t>
      </w:r>
    </w:p>
    <w:p w14:paraId="6FF097D5" w14:textId="2E46F4A5" w:rsidR="002C1523" w:rsidRDefault="00A24D1D" w:rsidP="00BF4AEF">
      <w:pPr>
        <w:jc w:val="center"/>
      </w:pPr>
      <w:r>
        <w:rPr>
          <w:noProof/>
        </w:rPr>
        <w:drawing>
          <wp:inline distT="0" distB="0" distL="0" distR="0" wp14:anchorId="04FC3CE5" wp14:editId="7582C5BD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8891" w14:textId="436E1537" w:rsidR="002C1523" w:rsidRDefault="00A24D1D" w:rsidP="00BF4AEF">
      <w:pPr>
        <w:jc w:val="center"/>
      </w:pPr>
      <w:r>
        <w:rPr>
          <w:noProof/>
        </w:rPr>
        <w:drawing>
          <wp:inline distT="0" distB="0" distL="0" distR="0" wp14:anchorId="4677BB43" wp14:editId="3EA88660">
            <wp:extent cx="5943600" cy="219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561FE" w14:textId="37882720" w:rsidR="00F01683" w:rsidRDefault="00F01683" w:rsidP="00B160EE">
      <w:r w:rsidRPr="00B24EA5">
        <w:t>Hilda paid all household expenses and all support for her three children.</w:t>
      </w:r>
      <w:r>
        <w:t xml:space="preserve">  No other person can claim any of the children as a dependent on their return.</w:t>
      </w:r>
    </w:p>
    <w:p w14:paraId="4988348F" w14:textId="4BA8D739" w:rsidR="00F01683" w:rsidRDefault="00F01683" w:rsidP="00B160EE">
      <w:r w:rsidRPr="00B24EA5">
        <w:t xml:space="preserve">Ronald is a full-time </w:t>
      </w:r>
      <w:r>
        <w:t xml:space="preserve">undergraduate </w:t>
      </w:r>
      <w:r w:rsidRPr="00B24EA5">
        <w:t>stud</w:t>
      </w:r>
      <w:r w:rsidR="00B160EE">
        <w:t>ent</w:t>
      </w:r>
    </w:p>
    <w:p w14:paraId="66CB4144" w14:textId="547B4DEF" w:rsidR="00B160EE" w:rsidRPr="00B24EA5" w:rsidRDefault="00B160EE" w:rsidP="00B160EE">
      <w:r w:rsidRPr="00B24EA5">
        <w:t>Hilda’s husband, Sam, died on April</w:t>
      </w:r>
      <w:r>
        <w:t xml:space="preserve"> 3rd 2012.</w:t>
      </w:r>
    </w:p>
    <w:p w14:paraId="0A4D6730" w14:textId="77777777" w:rsidR="00B160EE" w:rsidRPr="00CD514C" w:rsidRDefault="00B160EE" w:rsidP="00B160EE">
      <w:r w:rsidRPr="00CD514C">
        <w:rPr>
          <w:b/>
        </w:rPr>
        <w:t>Reference:</w:t>
      </w:r>
      <w:r w:rsidRPr="00CD514C">
        <w:t xml:space="preserve"> 4012 Tab A, B, C</w:t>
      </w:r>
    </w:p>
    <w:p w14:paraId="567C4EDE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IRS Interactive Tax Assistant (link on Preparer page)</w:t>
      </w:r>
    </w:p>
    <w:p w14:paraId="79EA6E7B" w14:textId="55FAE064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AARP Resource Tool for Counselors (Laminated Flow Chart</w:t>
      </w:r>
      <w:r w:rsidR="0019271B">
        <w:t>)</w:t>
      </w:r>
    </w:p>
    <w:p w14:paraId="319D5F6B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TP4F Qualifying Child/Qualifying Relative Flowchart Tool (link on Preparer page)</w:t>
      </w:r>
    </w:p>
    <w:p w14:paraId="7D6253B9" w14:textId="77777777" w:rsidR="00B160EE" w:rsidRDefault="00B160EE" w:rsidP="00B160EE">
      <w:r w:rsidRPr="00CD514C">
        <w:rPr>
          <w:b/>
        </w:rPr>
        <w:t>Tool:</w:t>
      </w:r>
      <w:r w:rsidRPr="00CD514C">
        <w:t xml:space="preserve"> Dependent Calculator (link on Preparer page)</w:t>
      </w:r>
    </w:p>
    <w:p w14:paraId="261EF451" w14:textId="55A690E1" w:rsidR="00B160EE" w:rsidRDefault="00B160EE" w:rsidP="00B160EE"/>
    <w:p w14:paraId="642C5019" w14:textId="77777777" w:rsidR="00B160EE" w:rsidRDefault="00B160EE" w:rsidP="00B160E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11BF83E" w14:textId="77777777" w:rsidR="00B160EE" w:rsidRDefault="00B160EE" w:rsidP="00B160EE">
      <w:pPr>
        <w:pStyle w:val="Step"/>
      </w:pPr>
      <w:r w:rsidRPr="001F48D4">
        <w:lastRenderedPageBreak/>
        <w:t>Step 1a</w:t>
      </w:r>
      <w:r w:rsidRPr="00C55D25">
        <w:tab/>
        <w:t>Source: Intake Part I, II</w:t>
      </w:r>
      <w:r>
        <w:t>, VII</w:t>
      </w:r>
      <w:r w:rsidRPr="00C55D25">
        <w:t xml:space="preserve"> </w:t>
      </w:r>
      <w:r w:rsidRPr="00C55D25">
        <w:sym w:font="Wingdings" w:char="F0E8"/>
      </w:r>
      <w:r w:rsidRPr="00C55D25">
        <w:t xml:space="preserve"> TWO Screen: Main Info</w:t>
      </w:r>
    </w:p>
    <w:p w14:paraId="090F39E5" w14:textId="77777777" w:rsidR="00B160EE" w:rsidRDefault="00B160EE" w:rsidP="00B160EE">
      <w:r>
        <w:t>Use the Filing Status and Dependency Status from Step 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5971"/>
      </w:tblGrid>
      <w:tr w:rsidR="00B160EE" w:rsidRPr="00C6081A" w14:paraId="55AAF480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82CB1BA" w14:textId="77777777" w:rsidR="00B160EE" w:rsidRPr="00C6081A" w:rsidRDefault="00B160EE" w:rsidP="004B58D7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B160EE" w:rsidRPr="00C6081A" w14:paraId="16E99396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72BABA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723E72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D28331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FFB83C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4B8993" w14:textId="77777777" w:rsidR="00B160EE" w:rsidRPr="00C6081A" w:rsidRDefault="00B160EE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B160EE" w:rsidRPr="00C6081A" w14:paraId="54AE9298" w14:textId="77777777" w:rsidTr="004B58D7">
        <w:trPr>
          <w:jc w:val="center"/>
        </w:trPr>
        <w:tc>
          <w:tcPr>
            <w:tcW w:w="0" w:type="auto"/>
            <w:vAlign w:val="center"/>
          </w:tcPr>
          <w:p w14:paraId="19CFAA66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EC8DAC7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A7DE853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B467E70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997D57D" w14:textId="77777777" w:rsidR="00B160EE" w:rsidRPr="00C6081A" w:rsidRDefault="00B160EE" w:rsidP="004B58D7">
            <w:pPr>
              <w:spacing w:after="0"/>
              <w:ind w:left="432" w:hanging="432"/>
              <w:rPr>
                <w:rFonts w:eastAsia="Times New Roman"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>Hint: Ctrl-E to go to next red field</w:t>
            </w:r>
          </w:p>
          <w:p w14:paraId="40E5F14E" w14:textId="77777777" w:rsidR="00B160EE" w:rsidRPr="00C6081A" w:rsidRDefault="00B160EE" w:rsidP="004B58D7">
            <w:pPr>
              <w:spacing w:after="0"/>
              <w:ind w:left="432" w:hanging="432"/>
              <w:rPr>
                <w:rFonts w:eastAsia="Times New Roman"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>Hint: Don’t worry about RTN / DAN for direct deposit at this point.</w:t>
            </w:r>
          </w:p>
          <w:p w14:paraId="60205D77" w14:textId="5EBEFF13" w:rsidR="00B160EE" w:rsidRPr="00C6081A" w:rsidRDefault="00C6081A" w:rsidP="004B58D7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cstheme="minorHAnsi"/>
                <w:sz w:val="20"/>
                <w:szCs w:val="20"/>
              </w:rPr>
              <w:t>Q: Did you put anything on % address line?</w:t>
            </w:r>
          </w:p>
        </w:tc>
      </w:tr>
    </w:tbl>
    <w:p w14:paraId="3D184A0F" w14:textId="77777777" w:rsidR="00C6081A" w:rsidRPr="000613AE" w:rsidRDefault="00C6081A" w:rsidP="00C6081A">
      <w:pPr>
        <w:pStyle w:val="Step"/>
      </w:pPr>
      <w:r w:rsidRPr="000613AE">
        <w:t>Step 1b</w:t>
      </w:r>
      <w:r w:rsidRPr="000613AE">
        <w:tab/>
        <w:t xml:space="preserve">Source: Intake Part I </w:t>
      </w:r>
      <w:r w:rsidRPr="000613AE">
        <w:sym w:font="Wingdings" w:char="F0E8"/>
      </w:r>
      <w:r w:rsidRPr="000613AE">
        <w:t xml:space="preserve"> TWO Screen: NJ 1040 Pg1</w:t>
      </w:r>
    </w:p>
    <w:p w14:paraId="474956B9" w14:textId="77777777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p w14:paraId="6390CC53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Municipality Code Lookup Tool (link on Preparer page)</w:t>
      </w:r>
    </w:p>
    <w:p w14:paraId="44FB732E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1040 Instructions – Municipality Code Table</w:t>
      </w:r>
    </w:p>
    <w:p w14:paraId="7D7E7C2E" w14:textId="77777777" w:rsidR="00C6081A" w:rsidRPr="00CD514C" w:rsidRDefault="00C6081A" w:rsidP="00C6081A">
      <w:r w:rsidRPr="00CD514C">
        <w:rPr>
          <w:b/>
        </w:rPr>
        <w:t>Tool:</w:t>
      </w:r>
      <w:r w:rsidRPr="00CD514C">
        <w:t xml:space="preserve"> TWO State Help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4104"/>
      </w:tblGrid>
      <w:tr w:rsidR="00C6081A" w:rsidRPr="00DE4EB4" w14:paraId="5395CD52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86EF40F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7A6F886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F2B5F4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3B3272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0B3355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BCF747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674FDC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F7E0E3A" w14:textId="77777777" w:rsidTr="004B58D7">
        <w:trPr>
          <w:jc w:val="center"/>
        </w:trPr>
        <w:tc>
          <w:tcPr>
            <w:tcW w:w="0" w:type="auto"/>
            <w:vAlign w:val="center"/>
          </w:tcPr>
          <w:p w14:paraId="23D1D82D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45F05B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C6A6538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8B9C9DE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A823027" w14:textId="77777777" w:rsidR="00C6081A" w:rsidRDefault="00C6081A" w:rsidP="004B5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Use NJ Municipality Code Lookup Tool</w:t>
            </w:r>
          </w:p>
        </w:tc>
      </w:tr>
    </w:tbl>
    <w:p w14:paraId="11F49A8B" w14:textId="77777777" w:rsidR="00C6081A" w:rsidRPr="001F48D4" w:rsidRDefault="00C6081A" w:rsidP="00C6081A">
      <w:pPr>
        <w:pStyle w:val="Step"/>
      </w:pPr>
      <w:r w:rsidRPr="001F48D4">
        <w:t>Step 1c</w:t>
      </w:r>
      <w:r w:rsidRPr="00C55D25">
        <w:tab/>
        <w:t xml:space="preserve">Source: Intake Part I, II </w:t>
      </w:r>
      <w:r w:rsidRPr="00C55D25">
        <w:sym w:font="Wingdings" w:char="F0E8"/>
      </w:r>
      <w:r w:rsidRPr="00C55D25">
        <w:t xml:space="preserve"> TWO Screen: NJ 1040 Pg 2</w:t>
      </w:r>
    </w:p>
    <w:p w14:paraId="5E923710" w14:textId="6FEB0FF4" w:rsidR="00C6081A" w:rsidRDefault="00C6081A" w:rsidP="00C6081A">
      <w:r w:rsidRPr="00B24EA5">
        <w:t xml:space="preserve">Hilda </w:t>
      </w:r>
      <w:r>
        <w:t>wants to handle the Gubernatorial Election Campaign Fund the same way as the Presidential Election Campaign Fund</w:t>
      </w:r>
      <w:r w:rsidRPr="00B24EA5">
        <w:t>.</w:t>
      </w:r>
    </w:p>
    <w:p w14:paraId="27D0087E" w14:textId="247F76CC" w:rsidR="00B741E7" w:rsidRPr="00B24EA5" w:rsidRDefault="00B741E7" w:rsidP="00C6081A">
      <w:r>
        <w:t>Hilda and all dependents have health care coverage.</w:t>
      </w:r>
    </w:p>
    <w:p w14:paraId="6C01E98E" w14:textId="77777777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5581"/>
      </w:tblGrid>
      <w:tr w:rsidR="00C6081A" w:rsidRPr="00DE4EB4" w14:paraId="169D41F3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069D1AB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489D29F8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F7BCE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17AC09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2FAA3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A2BF41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8FD2F8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DA290C7" w14:textId="77777777" w:rsidTr="004B58D7">
        <w:trPr>
          <w:jc w:val="center"/>
        </w:trPr>
        <w:tc>
          <w:tcPr>
            <w:tcW w:w="0" w:type="auto"/>
            <w:vAlign w:val="center"/>
          </w:tcPr>
          <w:p w14:paraId="505FD99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82AA50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70917F0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2E846B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3ED2C2E" w14:textId="77777777" w:rsidR="00C6081A" w:rsidRDefault="00C6081A" w:rsidP="004B58D7">
            <w:pPr>
              <w:spacing w:after="0"/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Is there a dependent (under age 22) attending college?</w:t>
            </w:r>
          </w:p>
          <w:p w14:paraId="3CC48A72" w14:textId="77777777" w:rsidR="00C6081A" w:rsidRPr="00A927F9" w:rsidRDefault="00C6081A" w:rsidP="004B5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27F9">
              <w:rPr>
                <w:rFonts w:ascii="Arial" w:hAnsi="Arial" w:cs="Arial"/>
                <w:sz w:val="20"/>
                <w:szCs w:val="20"/>
              </w:rPr>
              <w:t>Hint: Health care coverage – see Notes</w:t>
            </w:r>
          </w:p>
          <w:p w14:paraId="5B0017EC" w14:textId="77777777" w:rsidR="00C6081A" w:rsidRDefault="00C6081A" w:rsidP="004B5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Gubernatorial Elections Fund – see Notes</w:t>
            </w:r>
          </w:p>
        </w:tc>
      </w:tr>
    </w:tbl>
    <w:p w14:paraId="5098E62D" w14:textId="77777777" w:rsidR="00C6081A" w:rsidRPr="001F48D4" w:rsidRDefault="00C6081A" w:rsidP="00C6081A">
      <w:pPr>
        <w:pStyle w:val="Step"/>
      </w:pPr>
      <w:r w:rsidRPr="001F48D4">
        <w:t>Step 1d</w:t>
      </w:r>
      <w:r w:rsidRPr="00C55D25">
        <w:tab/>
        <w:t xml:space="preserve">Source: Intake Part VII </w:t>
      </w:r>
      <w:r w:rsidRPr="00C55D25">
        <w:sym w:font="Wingdings" w:char="F0E8"/>
      </w:r>
      <w:r w:rsidRPr="00C55D25">
        <w:t xml:space="preserve"> TWO Screen: Prep Use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3518"/>
      </w:tblGrid>
      <w:tr w:rsidR="00C6081A" w:rsidRPr="00C70AD0" w14:paraId="0FD2ECDB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0DE6B9B" w14:textId="77777777" w:rsidR="00C6081A" w:rsidRPr="00C70AD0" w:rsidRDefault="00C6081A" w:rsidP="004B58D7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:rsidRPr="00C70AD0" w14:paraId="54EA99FB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D55557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37C4E4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895A50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5A6FBA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7D030C" w14:textId="77777777" w:rsidR="00C6081A" w:rsidRPr="00C70AD0" w:rsidRDefault="00C6081A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C6081A" w:rsidRPr="00C70AD0" w14:paraId="75BDF250" w14:textId="77777777" w:rsidTr="004B58D7">
        <w:trPr>
          <w:jc w:val="center"/>
        </w:trPr>
        <w:tc>
          <w:tcPr>
            <w:tcW w:w="0" w:type="auto"/>
            <w:vAlign w:val="center"/>
          </w:tcPr>
          <w:p w14:paraId="47221BFB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298584F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980864C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2ACE2E9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B51A1EE" w14:textId="11757513" w:rsidR="00C6081A" w:rsidRPr="00C70AD0" w:rsidRDefault="00C70AD0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cstheme="minorHAnsi"/>
                <w:sz w:val="20"/>
                <w:szCs w:val="20"/>
              </w:rPr>
              <w:t>BP:</w:t>
            </w:r>
            <w:r>
              <w:rPr>
                <w:rFonts w:cstheme="minorHAnsi"/>
                <w:sz w:val="20"/>
                <w:szCs w:val="20"/>
              </w:rPr>
              <w:t xml:space="preserve"> Do not fill in line 14 until after QR</w:t>
            </w:r>
          </w:p>
        </w:tc>
      </w:tr>
    </w:tbl>
    <w:p w14:paraId="5710A66E" w14:textId="77777777" w:rsidR="00C6081A" w:rsidRPr="001F48D4" w:rsidRDefault="00C6081A" w:rsidP="00C6081A">
      <w:pPr>
        <w:pStyle w:val="Step"/>
      </w:pPr>
      <w:r w:rsidRPr="001F48D4">
        <w:lastRenderedPageBreak/>
        <w:t>Step 2</w:t>
      </w:r>
      <w:r w:rsidRPr="00C55D25">
        <w:tab/>
        <w:t xml:space="preserve">Source: W-2 </w:t>
      </w:r>
      <w:r w:rsidRPr="00C55D25">
        <w:sym w:font="Wingdings" w:char="F0E8"/>
      </w:r>
      <w:r w:rsidRPr="00C55D25">
        <w:t xml:space="preserve"> TWO Screen: W2 (SP)</w:t>
      </w:r>
    </w:p>
    <w:p w14:paraId="4D78CC52" w14:textId="2C366A3B" w:rsidR="0091334B" w:rsidRDefault="00A24D1D" w:rsidP="00C6081A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229ECBC2" wp14:editId="07B5C3B5">
            <wp:extent cx="5943600" cy="4531995"/>
            <wp:effectExtent l="19050" t="19050" r="1905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B962F4" w14:textId="1449C7C3" w:rsidR="0091334B" w:rsidRDefault="0091334B" w:rsidP="0091334B">
      <w:r>
        <w:t>Hilda had dental in</w:t>
      </w:r>
      <w:r w:rsidR="002C1523">
        <w:t xml:space="preserve">surance through her </w:t>
      </w:r>
      <w:r w:rsidR="00651AEE">
        <w:t xml:space="preserve">employer’s </w:t>
      </w:r>
      <w:r w:rsidR="002C1523">
        <w:t>cafeteria plan</w:t>
      </w:r>
      <w:r>
        <w:t xml:space="preserve"> which cost her $55 per month. It was pre-tax for federal and after-tax for NJ.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685"/>
      </w:tblGrid>
      <w:tr w:rsidR="0091334B" w:rsidRPr="0091334B" w14:paraId="55F49509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1B20D769" w14:textId="77777777" w:rsidR="0091334B" w:rsidRPr="0091334B" w:rsidRDefault="0091334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91334B" w:rsidRPr="0091334B" w14:paraId="4E35173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065576" w14:textId="77777777" w:rsidR="0091334B" w:rsidRPr="0091334B" w:rsidRDefault="0091334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094584" w14:textId="77777777" w:rsidR="0091334B" w:rsidRPr="0091334B" w:rsidRDefault="0091334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BCB4E5" w14:textId="77777777" w:rsidR="0091334B" w:rsidRPr="0091334B" w:rsidRDefault="0091334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7463CC" w14:textId="77777777" w:rsidR="0091334B" w:rsidRPr="0091334B" w:rsidRDefault="0091334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256232" w14:textId="77777777" w:rsidR="0091334B" w:rsidRPr="0091334B" w:rsidRDefault="0091334B" w:rsidP="004B58D7">
            <w:pPr>
              <w:spacing w:after="0"/>
              <w:rPr>
                <w:sz w:val="20"/>
                <w:szCs w:val="20"/>
              </w:rPr>
            </w:pPr>
            <w:r w:rsidRPr="00913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1334B" w:rsidRPr="0091334B" w14:paraId="3BB3F100" w14:textId="77777777" w:rsidTr="004B58D7">
        <w:trPr>
          <w:jc w:val="center"/>
        </w:trPr>
        <w:tc>
          <w:tcPr>
            <w:tcW w:w="0" w:type="auto"/>
            <w:vAlign w:val="center"/>
          </w:tcPr>
          <w:p w14:paraId="65C981C2" w14:textId="21704FF2" w:rsidR="0091334B" w:rsidRPr="0091334B" w:rsidRDefault="00B741E7" w:rsidP="004B58D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35,965</w:t>
            </w:r>
          </w:p>
        </w:tc>
        <w:tc>
          <w:tcPr>
            <w:tcW w:w="0" w:type="auto"/>
            <w:vAlign w:val="center"/>
          </w:tcPr>
          <w:p w14:paraId="7E83E051" w14:textId="4677EB5A" w:rsidR="0091334B" w:rsidRPr="0091334B" w:rsidRDefault="00B741E7" w:rsidP="004B58D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5,843</w:t>
            </w:r>
          </w:p>
        </w:tc>
        <w:tc>
          <w:tcPr>
            <w:tcW w:w="0" w:type="auto"/>
            <w:vAlign w:val="center"/>
          </w:tcPr>
          <w:p w14:paraId="24417266" w14:textId="126AFC6A" w:rsidR="0091334B" w:rsidRPr="0091334B" w:rsidRDefault="00B741E7" w:rsidP="004B58D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31,125</w:t>
            </w:r>
          </w:p>
        </w:tc>
        <w:tc>
          <w:tcPr>
            <w:tcW w:w="0" w:type="auto"/>
            <w:vAlign w:val="center"/>
          </w:tcPr>
          <w:p w14:paraId="7DCE66FA" w14:textId="5AA7BF17" w:rsidR="0091334B" w:rsidRPr="0091334B" w:rsidRDefault="00B741E7" w:rsidP="004B58D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0" w:type="auto"/>
            <w:vAlign w:val="center"/>
          </w:tcPr>
          <w:p w14:paraId="0630AD20" w14:textId="77777777" w:rsidR="0091334B" w:rsidRPr="0091334B" w:rsidRDefault="0091334B" w:rsidP="004B58D7">
            <w:pPr>
              <w:spacing w:after="0"/>
              <w:rPr>
                <w:sz w:val="20"/>
                <w:szCs w:val="20"/>
              </w:rPr>
            </w:pPr>
            <w:r w:rsidRPr="0091334B">
              <w:rPr>
                <w:sz w:val="20"/>
                <w:szCs w:val="20"/>
              </w:rPr>
              <w:t>Hint: Do not need to override 3, 4, 5, 6</w:t>
            </w:r>
          </w:p>
          <w:p w14:paraId="62F5EFC6" w14:textId="77777777" w:rsidR="0091334B" w:rsidRDefault="0091334B" w:rsidP="004B58D7">
            <w:pPr>
              <w:spacing w:after="0"/>
              <w:rPr>
                <w:sz w:val="20"/>
                <w:szCs w:val="20"/>
              </w:rPr>
            </w:pPr>
            <w:r w:rsidRPr="0091334B">
              <w:rPr>
                <w:sz w:val="20"/>
                <w:szCs w:val="20"/>
              </w:rPr>
              <w:t>BP: Handle NJ after-tax insurance later</w:t>
            </w:r>
          </w:p>
          <w:p w14:paraId="7251804D" w14:textId="1C4579FE" w:rsidR="0091334B" w:rsidRPr="0091334B" w:rsidRDefault="0091334B" w:rsidP="004B58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Check: Sch A, Line 5a = </w:t>
            </w:r>
            <w:r w:rsidR="00B741E7">
              <w:rPr>
                <w:sz w:val="20"/>
                <w:szCs w:val="20"/>
              </w:rPr>
              <w:t>1,011</w:t>
            </w:r>
          </w:p>
        </w:tc>
      </w:tr>
    </w:tbl>
    <w:p w14:paraId="7FA547A6" w14:textId="2EDE1E98" w:rsidR="002C1523" w:rsidRPr="001F48D4" w:rsidRDefault="002C1523" w:rsidP="002C1523">
      <w:pPr>
        <w:pStyle w:val="Step"/>
      </w:pPr>
      <w:r w:rsidRPr="001F48D4">
        <w:lastRenderedPageBreak/>
        <w:t xml:space="preserve">Step </w:t>
      </w:r>
      <w:r w:rsidR="00FF33B7">
        <w:t>3</w:t>
      </w:r>
      <w:r w:rsidRPr="00C55D25">
        <w:tab/>
        <w:t xml:space="preserve">Source: 1099-INT </w:t>
      </w:r>
      <w:r w:rsidRPr="00C55D25">
        <w:sym w:font="Wingdings" w:char="F0E8"/>
      </w:r>
      <w:r w:rsidRPr="00C55D25">
        <w:t xml:space="preserve"> TWO Screen: Interest Stmt</w:t>
      </w:r>
    </w:p>
    <w:p w14:paraId="02BAB254" w14:textId="447FAD2C" w:rsidR="002C1523" w:rsidRDefault="00A24D1D" w:rsidP="002C1523">
      <w:pPr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4DB973E4" wp14:editId="1D9D8A77">
            <wp:extent cx="5943600" cy="356743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580047" w14:textId="77777777" w:rsidR="002C1523" w:rsidRDefault="002C1523" w:rsidP="002C1523">
      <w:r w:rsidRPr="00CD514C">
        <w:rPr>
          <w:b/>
        </w:rPr>
        <w:t>Reference</w:t>
      </w:r>
      <w:r>
        <w:t>: 4012 D-9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085"/>
      </w:tblGrid>
      <w:tr w:rsidR="002C1523" w14:paraId="36A39260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E0F93BC" w14:textId="77777777" w:rsidR="002C1523" w:rsidRDefault="002C1523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2C1523" w14:paraId="54ED2D6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33491D" w14:textId="77777777" w:rsidR="002C1523" w:rsidRDefault="002C1523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88A804" w14:textId="77777777" w:rsidR="002C1523" w:rsidRDefault="002C1523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A26A10" w14:textId="77777777" w:rsidR="002C1523" w:rsidRDefault="002C1523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CB9BA9" w14:textId="77777777" w:rsidR="002C1523" w:rsidRDefault="002C1523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1F96E9" w14:textId="77777777" w:rsidR="002C1523" w:rsidRDefault="002C1523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2C1523" w14:paraId="7DA85AF3" w14:textId="77777777" w:rsidTr="004B58D7">
        <w:trPr>
          <w:jc w:val="center"/>
        </w:trPr>
        <w:tc>
          <w:tcPr>
            <w:tcW w:w="0" w:type="auto"/>
            <w:vAlign w:val="center"/>
          </w:tcPr>
          <w:p w14:paraId="29F4A510" w14:textId="0A22B0B0" w:rsidR="002C1523" w:rsidRDefault="00B741E7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36,254</w:t>
            </w:r>
          </w:p>
        </w:tc>
        <w:tc>
          <w:tcPr>
            <w:tcW w:w="0" w:type="auto"/>
            <w:vAlign w:val="center"/>
          </w:tcPr>
          <w:p w14:paraId="296D10F5" w14:textId="546E59DE" w:rsidR="002C1523" w:rsidRDefault="00B741E7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5,749</w:t>
            </w:r>
          </w:p>
        </w:tc>
        <w:tc>
          <w:tcPr>
            <w:tcW w:w="0" w:type="auto"/>
            <w:vAlign w:val="center"/>
          </w:tcPr>
          <w:p w14:paraId="58305F0B" w14:textId="7AD2AC92" w:rsidR="002C1523" w:rsidRDefault="00B741E7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31,414</w:t>
            </w:r>
          </w:p>
        </w:tc>
        <w:tc>
          <w:tcPr>
            <w:tcW w:w="0" w:type="auto"/>
            <w:vAlign w:val="center"/>
          </w:tcPr>
          <w:p w14:paraId="52BB133E" w14:textId="482ED7AA" w:rsidR="002C1523" w:rsidRDefault="00B741E7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</w:tcPr>
          <w:p w14:paraId="6DDE2117" w14:textId="77777777" w:rsidR="002C1523" w:rsidRDefault="002C1523" w:rsidP="004B58D7">
            <w:pPr>
              <w:spacing w:after="0"/>
            </w:pPr>
            <w:r w:rsidRPr="009B2E0B">
              <w:rPr>
                <w:rFonts w:ascii="Arial" w:hAnsi="Arial" w:cs="Arial"/>
                <w:sz w:val="20"/>
                <w:szCs w:val="20"/>
              </w:rPr>
              <w:t>Hint: Interest Stmt worksheet is under Sch B in the tree</w:t>
            </w:r>
          </w:p>
        </w:tc>
      </w:tr>
    </w:tbl>
    <w:p w14:paraId="53035C7B" w14:textId="7C8219EB" w:rsidR="00E27659" w:rsidRPr="001F48D4" w:rsidRDefault="00E27659" w:rsidP="00E27659">
      <w:pPr>
        <w:pStyle w:val="Step"/>
      </w:pPr>
      <w:r w:rsidRPr="001F48D4">
        <w:lastRenderedPageBreak/>
        <w:t xml:space="preserve">Step </w:t>
      </w:r>
      <w:r w:rsidR="00FF33B7">
        <w:t>4</w:t>
      </w:r>
      <w:r w:rsidRPr="00BE6676">
        <w:tab/>
        <w:t xml:space="preserve">Source: </w:t>
      </w:r>
      <w:r>
        <w:t>W2-G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W2G</w:t>
      </w:r>
    </w:p>
    <w:p w14:paraId="42FFAD4B" w14:textId="0764D0EB" w:rsidR="00E27659" w:rsidRDefault="00A24D1D" w:rsidP="00E27659">
      <w:pPr>
        <w:spacing w:after="160" w:line="259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12BD9DB" wp14:editId="4AF65974">
            <wp:extent cx="5943600" cy="3488055"/>
            <wp:effectExtent l="19050" t="19050" r="1905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8B81E2" w14:textId="77777777" w:rsidR="00FF33B7" w:rsidRPr="00B24EA5" w:rsidRDefault="00FF33B7" w:rsidP="00FF33B7">
      <w:r>
        <w:t>Hilda had gambling losses of $2,000</w:t>
      </w:r>
      <w:r w:rsidRPr="00B24EA5">
        <w:t>.</w:t>
      </w:r>
    </w:p>
    <w:p w14:paraId="7550BD91" w14:textId="77777777" w:rsidR="00E27659" w:rsidRDefault="00E27659" w:rsidP="00E27659">
      <w:r w:rsidRPr="00CD514C">
        <w:rPr>
          <w:b/>
        </w:rPr>
        <w:t>Reference</w:t>
      </w:r>
      <w:r>
        <w:t>: NJ Special Handling p3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652"/>
      </w:tblGrid>
      <w:tr w:rsidR="00E27659" w:rsidRPr="00C349EC" w14:paraId="5A7D933D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5856B99" w14:textId="77777777" w:rsidR="00E27659" w:rsidRPr="00C349EC" w:rsidRDefault="00E27659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E27659" w:rsidRPr="00C349EC" w14:paraId="0AABE141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867004" w14:textId="77777777" w:rsidR="00E27659" w:rsidRPr="00C349EC" w:rsidRDefault="00E27659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840FAA" w14:textId="77777777" w:rsidR="00E27659" w:rsidRPr="00C349EC" w:rsidRDefault="00E27659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59A7CD" w14:textId="77777777" w:rsidR="00E27659" w:rsidRPr="00C349EC" w:rsidRDefault="00E27659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874269" w14:textId="77777777" w:rsidR="00E27659" w:rsidRPr="00C349EC" w:rsidRDefault="00E27659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0B6EF2" w14:textId="77777777" w:rsidR="00E27659" w:rsidRPr="00C349EC" w:rsidRDefault="00E27659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E27659" w:rsidRPr="00C349EC" w14:paraId="3C791F58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ED3BF2" w14:textId="1A30AB4F" w:rsidR="00E27659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37,754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1C219" w14:textId="3F989951" w:rsidR="00E27659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5,284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03DC8" w14:textId="323F7A67" w:rsidR="00E27659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31,414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EEF83" w14:textId="4BB06652" w:rsidR="00E27659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71D80" w14:textId="77777777" w:rsidR="00E27659" w:rsidRDefault="00E27659" w:rsidP="004B58D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Need to add W2G (if not in tree)</w:t>
            </w:r>
          </w:p>
          <w:p w14:paraId="7AE39814" w14:textId="77777777" w:rsidR="00E27659" w:rsidRDefault="00E27659" w:rsidP="004B58D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Include appropriate losses directly on W2G (bottom right)</w:t>
            </w:r>
          </w:p>
          <w:p w14:paraId="0538CA78" w14:textId="77777777" w:rsidR="00E27659" w:rsidRDefault="000A214F" w:rsidP="004B58D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Sch A, line 28 = 1,5</w:t>
            </w:r>
            <w:r w:rsidR="00E27659">
              <w:rPr>
                <w:sz w:val="20"/>
                <w:szCs w:val="20"/>
              </w:rPr>
              <w:t>00</w:t>
            </w:r>
          </w:p>
          <w:p w14:paraId="084E3CA4" w14:textId="3C3914D1" w:rsidR="000A214F" w:rsidRPr="00C349EC" w:rsidRDefault="000A214F" w:rsidP="004B58D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NJ 1040, line 23 = 0</w:t>
            </w:r>
          </w:p>
        </w:tc>
      </w:tr>
    </w:tbl>
    <w:p w14:paraId="450CD4EE" w14:textId="244A5E04" w:rsidR="000464F6" w:rsidRPr="001F48D4" w:rsidRDefault="000464F6" w:rsidP="000464F6">
      <w:pPr>
        <w:pStyle w:val="Step"/>
      </w:pPr>
      <w:r w:rsidRPr="001F48D4">
        <w:lastRenderedPageBreak/>
        <w:t xml:space="preserve">Step </w:t>
      </w:r>
      <w:r>
        <w:t>5</w:t>
      </w:r>
      <w:r w:rsidRPr="00BE6676">
        <w:tab/>
        <w:t xml:space="preserve">Source: </w:t>
      </w:r>
      <w:r>
        <w:t>1099-G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1099G Wkt</w:t>
      </w:r>
    </w:p>
    <w:p w14:paraId="1851792B" w14:textId="612FB05A" w:rsidR="000464F6" w:rsidRDefault="00A24D1D" w:rsidP="000464F6">
      <w:pPr>
        <w:autoSpaceDE w:val="0"/>
        <w:autoSpaceDN w:val="0"/>
        <w:adjustRightInd w:val="0"/>
        <w:jc w:val="center"/>
        <w:rPr>
          <w:rFonts w:cstheme="minorHAnsi"/>
          <w:b/>
          <w:kern w:val="0"/>
          <w:szCs w:val="24"/>
        </w:rPr>
      </w:pPr>
      <w:r>
        <w:rPr>
          <w:noProof/>
        </w:rPr>
        <w:drawing>
          <wp:inline distT="0" distB="0" distL="0" distR="0" wp14:anchorId="1EFB3338" wp14:editId="56E1CC28">
            <wp:extent cx="5943600" cy="2830195"/>
            <wp:effectExtent l="19050" t="19050" r="19050" b="273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5CDC6B" w14:textId="7D08F533" w:rsidR="000464F6" w:rsidRDefault="000464F6" w:rsidP="000464F6">
      <w:r>
        <w:t>NJ no longer sends out paper 1099-G forms for unemployment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597"/>
      </w:tblGrid>
      <w:tr w:rsidR="000464F6" w:rsidRPr="00C349EC" w14:paraId="75F1A005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B80C425" w14:textId="77777777" w:rsidR="000464F6" w:rsidRPr="00C349EC" w:rsidRDefault="000464F6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464F6" w:rsidRPr="00C349EC" w14:paraId="44A90E2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194E530" w14:textId="77777777" w:rsidR="000464F6" w:rsidRPr="00C349EC" w:rsidRDefault="000464F6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294890" w14:textId="77777777" w:rsidR="000464F6" w:rsidRPr="00C349EC" w:rsidRDefault="000464F6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D1AC41" w14:textId="77777777" w:rsidR="000464F6" w:rsidRPr="00C349EC" w:rsidRDefault="000464F6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CA21B1" w14:textId="77777777" w:rsidR="000464F6" w:rsidRPr="00C349EC" w:rsidRDefault="000464F6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7B423D" w14:textId="77777777" w:rsidR="000464F6" w:rsidRPr="00C349EC" w:rsidRDefault="000464F6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464F6" w:rsidRPr="00C349EC" w14:paraId="16EF6AA7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91CEDB" w14:textId="7F5BCABA" w:rsidR="000464F6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39,508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980BA" w14:textId="54316AE9" w:rsidR="000464F6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C18E4" w14:textId="580FD250" w:rsidR="000464F6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31,414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3BAF1" w14:textId="763A4208" w:rsidR="000464F6" w:rsidRPr="00C349EC" w:rsidRDefault="000A214F" w:rsidP="004B58D7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7A0C5" w14:textId="77777777" w:rsidR="000464F6" w:rsidRPr="00C349EC" w:rsidRDefault="000464F6" w:rsidP="004B58D7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1099G Wkt probably already in tree with NJ info filled in</w:t>
            </w:r>
          </w:p>
        </w:tc>
      </w:tr>
    </w:tbl>
    <w:p w14:paraId="2646A726" w14:textId="5F933FD8" w:rsidR="006567EB" w:rsidRDefault="006567EB">
      <w:pPr>
        <w:spacing w:after="0"/>
        <w:rPr>
          <w:b/>
          <w:sz w:val="28"/>
          <w14:ligatures w14:val="none"/>
        </w:rPr>
      </w:pPr>
      <w:r>
        <w:br w:type="page"/>
      </w:r>
    </w:p>
    <w:p w14:paraId="6E931FDF" w14:textId="721296DA" w:rsidR="001F6692" w:rsidRPr="001F48D4" w:rsidRDefault="001F6692" w:rsidP="001F6692">
      <w:pPr>
        <w:pStyle w:val="Step"/>
      </w:pPr>
      <w:r w:rsidRPr="001F48D4">
        <w:lastRenderedPageBreak/>
        <w:t xml:space="preserve">Step </w:t>
      </w:r>
      <w:r w:rsidR="00B90E2E">
        <w:t>6</w:t>
      </w:r>
      <w:r w:rsidR="006567EB">
        <w:t>a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1D3A9B1C" w14:textId="601AFF5D" w:rsidR="001F6692" w:rsidRPr="00DC4543" w:rsidRDefault="00E53A87" w:rsidP="001F6692">
      <w:pPr>
        <w:jc w:val="center"/>
        <w:rPr>
          <w:rFonts w:cstheme="minorHAnsi"/>
          <w:szCs w:val="24"/>
        </w:rPr>
      </w:pPr>
      <w:r w:rsidRPr="00E53A87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973118" wp14:editId="3C0C2AF3">
                <wp:simplePos x="0" y="0"/>
                <wp:positionH relativeFrom="margin">
                  <wp:posOffset>519379</wp:posOffset>
                </wp:positionH>
                <wp:positionV relativeFrom="paragraph">
                  <wp:posOffset>1850593</wp:posOffset>
                </wp:positionV>
                <wp:extent cx="1046074" cy="197511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4" cy="197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9D93" w14:textId="28D71A60" w:rsidR="004B58D7" w:rsidRDefault="004B58D7">
                            <w:r>
                              <w:t>4-Death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73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145.7pt;width:82.35pt;height:15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" stroked="f">
                <v:textbox inset=",0,,0">
                  <w:txbxContent>
                    <w:p w14:paraId="09569D93" w14:textId="28D71A60" w:rsidR="004B58D7" w:rsidRDefault="004B58D7">
                      <w:r>
                        <w:t>4-Death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D1D">
        <w:rPr>
          <w:noProof/>
        </w:rPr>
        <w:drawing>
          <wp:inline distT="0" distB="0" distL="0" distR="0" wp14:anchorId="6562ACCD" wp14:editId="277641EA">
            <wp:extent cx="5943600" cy="2883535"/>
            <wp:effectExtent l="19050" t="19050" r="1905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A825A7" w14:textId="6A915029" w:rsidR="006567EB" w:rsidRPr="00B24EA5" w:rsidRDefault="006567EB" w:rsidP="006567EB">
      <w:r w:rsidRPr="00B24EA5">
        <w:t>Hilda’s husband, Sam, was a federal employee at the time of his death, and Hilda was able to start drawing his joint/s</w:t>
      </w:r>
      <w:r>
        <w:t>urvivor annuity in January of the prior year</w:t>
      </w:r>
      <w:r w:rsidRPr="00B24EA5">
        <w:t>.</w:t>
      </w:r>
      <w:r w:rsidR="00851F9F">
        <w:t xml:space="preserve"> (She elected to not use</w:t>
      </w:r>
      <w:r>
        <w:t xml:space="preserve"> the NJ three-year rule.)</w:t>
      </w:r>
    </w:p>
    <w:p w14:paraId="516B76F0" w14:textId="073E6ACE" w:rsidR="001F6692" w:rsidRDefault="006567EB" w:rsidP="006567EB">
      <w:pPr>
        <w:spacing w:after="0"/>
      </w:pPr>
      <w:r w:rsidRPr="00CD514C">
        <w:rPr>
          <w:b/>
        </w:rPr>
        <w:t xml:space="preserve"> </w:t>
      </w:r>
      <w:r w:rsidR="001F6692" w:rsidRPr="00CD514C">
        <w:rPr>
          <w:b/>
        </w:rPr>
        <w:t>Reference</w:t>
      </w:r>
      <w:r w:rsidR="001F6692">
        <w:t>:</w:t>
      </w:r>
      <w:r w:rsidR="001F6692" w:rsidRPr="004B3C05">
        <w:t xml:space="preserve"> 4012 D-</w:t>
      </w:r>
      <w:r w:rsidR="001F6692">
        <w:t>20</w:t>
      </w:r>
      <w:r w:rsidR="00E53A87">
        <w:t>, D-21, D-26</w:t>
      </w:r>
      <w:r w:rsidR="0019271B">
        <w:t xml:space="preserve"> (2: Form CSA 1099-R…)</w:t>
      </w:r>
    </w:p>
    <w:p w14:paraId="22BEB71F" w14:textId="450A1FD1" w:rsidR="001F6692" w:rsidRDefault="001F6692" w:rsidP="001F6692">
      <w:r w:rsidRPr="00CD514C">
        <w:rPr>
          <w:b/>
        </w:rPr>
        <w:t>Reference</w:t>
      </w:r>
      <w:r w:rsidR="0019271B">
        <w:t>: NJ Special Handling p3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2"/>
      </w:tblGrid>
      <w:tr w:rsidR="001F6692" w14:paraId="779AF4A2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3B1D090" w14:textId="77777777" w:rsidR="001F6692" w:rsidRDefault="001F6692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4B58D7" w14:paraId="5E10EDAD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A7E044" w14:textId="77777777" w:rsidR="001F6692" w:rsidRDefault="001F6692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535C74" w14:textId="77777777" w:rsidR="001F6692" w:rsidRDefault="001F6692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0EC07B" w14:textId="77777777" w:rsidR="001F6692" w:rsidRDefault="001F6692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FB0F91" w14:textId="77777777" w:rsidR="001F6692" w:rsidRDefault="001F6692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910246" w14:textId="77777777" w:rsidR="001F6692" w:rsidRDefault="001F6692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F6692" w14:paraId="7CB9B937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AF32B" w14:textId="2351F4A0" w:rsidR="001F6692" w:rsidRDefault="000A214F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F92FB" w14:textId="38C00121" w:rsidR="001F6692" w:rsidRDefault="000A214F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6A9A2" w14:textId="6E010CBB" w:rsidR="001F6692" w:rsidRDefault="000A214F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47,984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68EC2" w14:textId="01DC6352" w:rsidR="001F6692" w:rsidRDefault="000A214F" w:rsidP="004B58D7">
            <w:pPr>
              <w:spacing w:after="0"/>
              <w:ind w:left="432" w:hanging="432"/>
              <w:jc w:val="right"/>
            </w:pPr>
            <w:r w:rsidRPr="000A21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7558C" w14:textId="0724AF74" w:rsidR="004B58D7" w:rsidRPr="0019271B" w:rsidRDefault="001F6692" w:rsidP="0019271B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B4D7E">
              <w:rPr>
                <w:rFonts w:ascii="Arial" w:hAnsi="Arial" w:cs="Arial"/>
                <w:sz w:val="20"/>
                <w:szCs w:val="20"/>
              </w:rPr>
              <w:t>heck: NJ 1040, line 19a = 1</w:t>
            </w:r>
            <w:r w:rsidR="00B90E2E">
              <w:rPr>
                <w:rFonts w:ascii="Arial" w:hAnsi="Arial" w:cs="Arial"/>
                <w:sz w:val="20"/>
                <w:szCs w:val="20"/>
              </w:rPr>
              <w:t>6,570;</w:t>
            </w:r>
            <w:r w:rsidR="00EB4D7E">
              <w:rPr>
                <w:rFonts w:ascii="Arial" w:hAnsi="Arial" w:cs="Arial"/>
                <w:sz w:val="20"/>
                <w:szCs w:val="20"/>
              </w:rPr>
              <w:t xml:space="preserve"> line 19b</w:t>
            </w:r>
            <w:r w:rsidR="00C23CBA">
              <w:rPr>
                <w:rFonts w:ascii="Arial" w:hAnsi="Arial" w:cs="Arial"/>
                <w:sz w:val="20"/>
                <w:szCs w:val="20"/>
              </w:rPr>
              <w:t xml:space="preserve"> = 0</w:t>
            </w:r>
          </w:p>
        </w:tc>
      </w:tr>
    </w:tbl>
    <w:p w14:paraId="0314AA87" w14:textId="5B4241D5" w:rsidR="006567EB" w:rsidRPr="000A214F" w:rsidRDefault="006567EB" w:rsidP="000A214F">
      <w:pPr>
        <w:pStyle w:val="Step"/>
      </w:pPr>
      <w:r w:rsidRPr="000A214F">
        <w:t xml:space="preserve">Step </w:t>
      </w:r>
      <w:r w:rsidR="00B90E2E">
        <w:t>6</w:t>
      </w:r>
      <w:r w:rsidRPr="000A214F">
        <w:t>b</w:t>
      </w:r>
      <w:r w:rsidRPr="000A214F">
        <w:tab/>
        <w:t xml:space="preserve">Source: 1099R  </w:t>
      </w:r>
      <w:r w:rsidRPr="000A214F">
        <w:sym w:font="Wingdings" w:char="F0E8"/>
      </w:r>
      <w:r w:rsidRPr="000A214F">
        <w:t xml:space="preserve"> TWO Screen: A Detail</w:t>
      </w:r>
    </w:p>
    <w:p w14:paraId="5B40BA56" w14:textId="2FA84C50" w:rsidR="006567EB" w:rsidRDefault="006567EB" w:rsidP="006567EB">
      <w:r w:rsidRPr="00CD514C">
        <w:rPr>
          <w:b/>
        </w:rPr>
        <w:t>Reference</w:t>
      </w:r>
      <w:r>
        <w:t>: 4012 D26 2: Form CSA 1099-R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6567EB" w14:paraId="7BA6FE45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D39560C" w14:textId="77777777" w:rsidR="006567EB" w:rsidRDefault="006567E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6567EB" w14:paraId="687EA5B7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0759D31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1C5204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834EE7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76B988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B84010" w14:textId="77777777" w:rsidR="006567EB" w:rsidRDefault="006567EB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90E2E" w14:paraId="30134EFC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A8451B" w14:textId="7A1F8E4B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FFEAB" w14:textId="2A9CCB49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9A224" w14:textId="7343D384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47,904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E0582" w14:textId="4D8D74CE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72BAD" w14:textId="0A88AC71" w:rsidR="00B90E2E" w:rsidRDefault="00B90E2E" w:rsidP="00B90E2E">
            <w:pPr>
              <w:spacing w:after="0"/>
              <w:ind w:left="432" w:hanging="432"/>
            </w:pPr>
          </w:p>
        </w:tc>
      </w:tr>
    </w:tbl>
    <w:p w14:paraId="67BD69B0" w14:textId="7982850E" w:rsidR="00851F9F" w:rsidRDefault="00851F9F">
      <w:pPr>
        <w:spacing w:after="0"/>
        <w:rPr>
          <w:b/>
          <w:sz w:val="28"/>
          <w14:ligatures w14:val="none"/>
        </w:rPr>
      </w:pPr>
      <w:r>
        <w:br w:type="page"/>
      </w:r>
    </w:p>
    <w:p w14:paraId="557B0CD4" w14:textId="48523E16" w:rsidR="006567EB" w:rsidRPr="001F48D4" w:rsidRDefault="006567EB" w:rsidP="006567EB">
      <w:pPr>
        <w:pStyle w:val="Step"/>
      </w:pPr>
      <w:r w:rsidRPr="001F48D4">
        <w:lastRenderedPageBreak/>
        <w:t xml:space="preserve">Step </w:t>
      </w:r>
      <w:r w:rsidR="00B90E2E">
        <w:t>6</w:t>
      </w:r>
      <w:r>
        <w:t>c</w:t>
      </w:r>
      <w:r w:rsidRPr="00BE6676">
        <w:tab/>
        <w:t xml:space="preserve">Source: </w:t>
      </w:r>
      <w:r>
        <w:t xml:space="preserve">1099R 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 w:rsidR="00580032">
        <w:t>NJ 1040 Pg 2, Line 19b</w:t>
      </w:r>
    </w:p>
    <w:p w14:paraId="05775C67" w14:textId="77777777" w:rsidR="006567EB" w:rsidRDefault="006567EB" w:rsidP="006567EB">
      <w:r w:rsidRPr="00CD514C">
        <w:rPr>
          <w:b/>
        </w:rPr>
        <w:t>Reference</w:t>
      </w:r>
      <w:r>
        <w:t>: NJ Special Handling p5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898"/>
        <w:gridCol w:w="5891"/>
      </w:tblGrid>
      <w:tr w:rsidR="006567EB" w14:paraId="3133208D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F209CFB" w14:textId="77777777" w:rsidR="006567EB" w:rsidRDefault="006567E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6567EB" w14:paraId="22BD4E8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74931F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3CD431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A54406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2F8D6B" w14:textId="77777777" w:rsidR="006567EB" w:rsidRDefault="006567EB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5129CB" w14:textId="77777777" w:rsidR="006567EB" w:rsidRDefault="006567EB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90E2E" w14:paraId="5455A8B7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7B5029" w14:textId="6CE515A1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F2609" w14:textId="566E2FE9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30BC0" w14:textId="03CD6917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47,904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68E7B" w14:textId="4EED23B5" w:rsidR="00B90E2E" w:rsidRDefault="00B90E2E" w:rsidP="00B90E2E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4D455" w14:textId="22B5D12D" w:rsidR="00B90E2E" w:rsidRDefault="00B90E2E" w:rsidP="00B90E2E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Follow proc</w:t>
            </w:r>
            <w:r w:rsidR="00C70AD0">
              <w:rPr>
                <w:rFonts w:ascii="Arial" w:hAnsi="Arial" w:cs="Arial"/>
                <w:sz w:val="20"/>
                <w:szCs w:val="20"/>
              </w:rPr>
              <w:t>edure in NJ Special Handling for NJ 1040 Pg </w:t>
            </w:r>
            <w:r>
              <w:rPr>
                <w:rFonts w:ascii="Arial" w:hAnsi="Arial" w:cs="Arial"/>
                <w:sz w:val="20"/>
                <w:szCs w:val="20"/>
              </w:rPr>
              <w:t>2, Line 19b (Excludable pensions)</w:t>
            </w:r>
          </w:p>
          <w:p w14:paraId="7A229DF0" w14:textId="0209365F" w:rsidR="00B90E2E" w:rsidRDefault="00580032" w:rsidP="00B90E2E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1040, line 19b = 1,015</w:t>
            </w:r>
          </w:p>
          <w:p w14:paraId="1D11F0F5" w14:textId="38458066" w:rsidR="00B90E2E" w:rsidRDefault="00580032" w:rsidP="00B90E2E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Check: NJ 1040, line 19a (16,570) + line 19b (1,015) = 17,585</w:t>
            </w:r>
          </w:p>
        </w:tc>
      </w:tr>
    </w:tbl>
    <w:p w14:paraId="7D4F29A8" w14:textId="681FC30A" w:rsidR="00851F9F" w:rsidRDefault="00851F9F">
      <w:pPr>
        <w:spacing w:after="0"/>
        <w:rPr>
          <w:b/>
          <w:sz w:val="28"/>
          <w14:ligatures w14:val="none"/>
        </w:rPr>
      </w:pPr>
      <w:r>
        <w:br w:type="page"/>
      </w:r>
    </w:p>
    <w:p w14:paraId="7FFDFACC" w14:textId="7C746957" w:rsidR="00851F9F" w:rsidRPr="001F48D4" w:rsidRDefault="00851F9F" w:rsidP="00851F9F">
      <w:pPr>
        <w:pStyle w:val="Step"/>
      </w:pPr>
      <w:r w:rsidRPr="001F48D4">
        <w:lastRenderedPageBreak/>
        <w:t xml:space="preserve">Step </w:t>
      </w:r>
      <w:r w:rsidR="00FA5AD0">
        <w:t>7</w:t>
      </w:r>
      <w:r>
        <w:t>a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4D8B594C" w14:textId="3C82B21A" w:rsidR="00851F9F" w:rsidRPr="00DC4543" w:rsidRDefault="00A24D1D" w:rsidP="00851F9F">
      <w:pPr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39806FAC" wp14:editId="1852B211">
            <wp:extent cx="5943600" cy="4066540"/>
            <wp:effectExtent l="19050" t="19050" r="1905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C5C1C7" w14:textId="77777777" w:rsidR="00851F9F" w:rsidRDefault="00851F9F" w:rsidP="00851F9F">
      <w:r>
        <w:t>To help pay for Ronald’s education, Hilda took an early distribution from her IRA account.</w:t>
      </w:r>
    </w:p>
    <w:p w14:paraId="75ED95BE" w14:textId="7036B82F" w:rsidR="00851F9F" w:rsidRDefault="00851F9F" w:rsidP="00851F9F">
      <w:r w:rsidRPr="00CD514C">
        <w:rPr>
          <w:b/>
        </w:rPr>
        <w:t>Reference</w:t>
      </w:r>
      <w:r>
        <w:t>:</w:t>
      </w:r>
      <w:r w:rsidRPr="004B3C05">
        <w:t xml:space="preserve"> 4012 D-</w:t>
      </w:r>
      <w:r w:rsidR="00580032">
        <w:t>20, D-21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3435"/>
      </w:tblGrid>
      <w:tr w:rsidR="00FA5AD0" w14:paraId="4962A381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69691C2" w14:textId="77777777" w:rsidR="00851F9F" w:rsidRDefault="00851F9F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4B58D7" w14:paraId="0920E62A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277882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46FB9A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2F1DC2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957B03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9CEC44" w14:textId="77777777" w:rsidR="00851F9F" w:rsidRDefault="00851F9F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4B58D7" w14:paraId="76512982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2A9DAB" w14:textId="1BE3F17E" w:rsidR="00851F9F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F7CBD" w14:textId="53B788EC" w:rsidR="00851F9F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3,306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153C6" w14:textId="0213B75A" w:rsidR="00851F9F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47,904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7A919" w14:textId="237D6D3E" w:rsidR="00851F9F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95FE8" w14:textId="44E2E0EF" w:rsidR="00851F9F" w:rsidRDefault="004B58D7" w:rsidP="00C23CBA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Check: NJ 1040 Pg 3, Line 48 = 825</w:t>
            </w:r>
          </w:p>
        </w:tc>
      </w:tr>
    </w:tbl>
    <w:p w14:paraId="60DD5340" w14:textId="3803C7AF" w:rsidR="00651AEE" w:rsidRPr="00FA5AD0" w:rsidRDefault="001A6F60" w:rsidP="00FA5AD0">
      <w:pPr>
        <w:pStyle w:val="Step"/>
      </w:pPr>
      <w:r>
        <w:t>Step 7</w:t>
      </w:r>
      <w:r w:rsidR="00651AEE" w:rsidRPr="00FA5AD0">
        <w:t>b</w:t>
      </w:r>
      <w:r w:rsidR="00651AEE" w:rsidRPr="00FA5AD0">
        <w:tab/>
        <w:t xml:space="preserve">Source: Notes </w:t>
      </w:r>
      <w:r w:rsidR="00651AEE" w:rsidRPr="00FA5AD0">
        <w:sym w:font="Wingdings" w:char="F0E8"/>
      </w:r>
      <w:r w:rsidR="00651AEE" w:rsidRPr="00FA5AD0">
        <w:t xml:space="preserve"> TWO Screen: 5329 TP 1</w:t>
      </w:r>
    </w:p>
    <w:p w14:paraId="2C1DED15" w14:textId="1A0A513B" w:rsidR="00651AEE" w:rsidRPr="004B3C05" w:rsidRDefault="00651AEE" w:rsidP="00651AEE">
      <w:r w:rsidRPr="000C7AD4">
        <w:rPr>
          <w:b/>
        </w:rPr>
        <w:t>Reference</w:t>
      </w:r>
      <w:r w:rsidR="004B58D7">
        <w:t>: 4012 H-1, H-2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457"/>
      </w:tblGrid>
      <w:tr w:rsidR="00651AEE" w14:paraId="5E37E5A7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131D183F" w14:textId="77777777" w:rsidR="00651AEE" w:rsidRDefault="00651AEE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FC034B" w14:paraId="78B1307A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721D6C" w14:textId="77777777" w:rsidR="00651AEE" w:rsidRDefault="00651AEE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DF8556" w14:textId="77777777" w:rsidR="00651AEE" w:rsidRDefault="00651AEE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0B0A8F" w14:textId="77777777" w:rsidR="00651AEE" w:rsidRDefault="00651AEE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A0F361" w14:textId="77777777" w:rsidR="00651AEE" w:rsidRDefault="00651AEE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A5AB81" w14:textId="77777777" w:rsidR="00651AEE" w:rsidRDefault="00651AEE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4B58D7" w14:paraId="522D4991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9DB680" w14:textId="5F65C048" w:rsidR="004B58D7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F21D7" w14:textId="7616866A" w:rsidR="004B58D7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2310A" w14:textId="28F25DD9" w:rsidR="004B58D7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47,904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010E4" w14:textId="2EC34092" w:rsidR="004B58D7" w:rsidRDefault="004B58D7" w:rsidP="004B58D7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B0ED8" w14:textId="38068BF6" w:rsidR="00FC034B" w:rsidRDefault="00FC034B" w:rsidP="004B58D7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5329 TP 1 should have popped into tree automatically</w:t>
            </w:r>
          </w:p>
          <w:p w14:paraId="6E342D70" w14:textId="3F146433" w:rsidR="00FC034B" w:rsidRDefault="00FC034B" w:rsidP="004B58D7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Use Reference, above, to look up exception code</w:t>
            </w:r>
          </w:p>
          <w:p w14:paraId="2DB9F65E" w14:textId="6DB8ABFE" w:rsidR="004B58D7" w:rsidRPr="004B58D7" w:rsidRDefault="004B58D7" w:rsidP="004B58D7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1040 Pg 2, Line 59 = 0</w:t>
            </w:r>
          </w:p>
        </w:tc>
      </w:tr>
    </w:tbl>
    <w:p w14:paraId="150C7E30" w14:textId="77777777" w:rsidR="00651AEE" w:rsidRDefault="00651AEE">
      <w:pPr>
        <w:spacing w:after="0"/>
        <w:rPr>
          <w:b/>
          <w:sz w:val="28"/>
          <w14:ligatures w14:val="none"/>
        </w:rPr>
      </w:pPr>
      <w:r>
        <w:br w:type="page"/>
      </w:r>
    </w:p>
    <w:p w14:paraId="2B1A1A4A" w14:textId="0BE60CC0" w:rsidR="00851F9F" w:rsidRPr="001F48D4" w:rsidRDefault="00851F9F" w:rsidP="00851F9F">
      <w:pPr>
        <w:pStyle w:val="Step"/>
      </w:pPr>
      <w:r w:rsidRPr="001F48D4">
        <w:lastRenderedPageBreak/>
        <w:t xml:space="preserve">Step </w:t>
      </w:r>
      <w:r w:rsidR="001A6F60">
        <w:t>7</w:t>
      </w:r>
      <w:r>
        <w:t>c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IRA Wkt</w:t>
      </w:r>
    </w:p>
    <w:p w14:paraId="31E38D50" w14:textId="77C696E0" w:rsidR="00DA1DC4" w:rsidRPr="00B24EA5" w:rsidRDefault="00DA1DC4" w:rsidP="00DA1DC4">
      <w:r>
        <w:t>Hilda has records that indicate the value of her IRA on 12-31 was $45,</w:t>
      </w:r>
      <w:r w:rsidR="0083077F">
        <w:t>000.  Her total previously taxed</w:t>
      </w:r>
      <w:r>
        <w:t xml:space="preserve"> contributions is $20,000.  This is her first withdrawal from this IRA.</w:t>
      </w:r>
      <w:r w:rsidR="00FC034B">
        <w:t xml:space="preserve">  (Note: having record of contributions is very rare.)</w:t>
      </w:r>
    </w:p>
    <w:p w14:paraId="236F4A72" w14:textId="77777777" w:rsidR="00851F9F" w:rsidRPr="004B3C05" w:rsidRDefault="00851F9F" w:rsidP="00851F9F">
      <w:r w:rsidRPr="000C7AD4">
        <w:rPr>
          <w:b/>
        </w:rPr>
        <w:t>Reference</w:t>
      </w:r>
      <w:r>
        <w:t>: NJ Special Handling p7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64"/>
      </w:tblGrid>
      <w:tr w:rsidR="00851F9F" w14:paraId="1814A08E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F87CEC7" w14:textId="77777777" w:rsidR="00851F9F" w:rsidRDefault="00851F9F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851F9F" w14:paraId="5E885F2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602F97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0EA30E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791F27A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101A79" w14:textId="77777777" w:rsidR="00851F9F" w:rsidRDefault="00851F9F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D459DE" w14:textId="77777777" w:rsidR="00851F9F" w:rsidRDefault="00851F9F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A6F60" w14:paraId="4EC27BE0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B85721" w14:textId="642D68B6" w:rsidR="001A6F60" w:rsidRDefault="001A6F60" w:rsidP="001A6F60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61,078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36AA6" w14:textId="330F90B4" w:rsidR="001A6F60" w:rsidRDefault="001A6F60" w:rsidP="001A6F60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F3E17" w14:textId="5AB61E01" w:rsidR="001A6F60" w:rsidRDefault="001A6F60" w:rsidP="001A6F60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50,964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DE5C1" w14:textId="7D0FAE58" w:rsidR="001A6F60" w:rsidRDefault="001A6F60" w:rsidP="001A6F60">
            <w:pPr>
              <w:spacing w:after="0"/>
              <w:ind w:left="432" w:hanging="432"/>
              <w:jc w:val="right"/>
            </w:pPr>
            <w:r w:rsidRPr="001A6F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A9AD5" w14:textId="2C5DF1DB" w:rsidR="001A6F60" w:rsidRPr="001A6F60" w:rsidRDefault="001A6F60" w:rsidP="001A6F60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1040, line 19a = 19,570; 19b = 3,015</w:t>
            </w:r>
          </w:p>
        </w:tc>
      </w:tr>
    </w:tbl>
    <w:p w14:paraId="2B7B67C2" w14:textId="777CE33A" w:rsidR="00B033FB" w:rsidRPr="001F48D4" w:rsidRDefault="00B033FB" w:rsidP="00B033FB">
      <w:pPr>
        <w:pStyle w:val="Step"/>
      </w:pPr>
      <w:r w:rsidRPr="001F48D4">
        <w:t xml:space="preserve">Step </w:t>
      </w:r>
      <w:r w:rsidR="001A6F60">
        <w:t>8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Wkt2</w:t>
      </w:r>
    </w:p>
    <w:p w14:paraId="3848360C" w14:textId="77777777" w:rsidR="00B033FB" w:rsidRPr="00B24EA5" w:rsidRDefault="00B033FB" w:rsidP="00B033FB">
      <w:r>
        <w:t>Hilda</w:t>
      </w:r>
      <w:r w:rsidRPr="00B24EA5">
        <w:t xml:space="preserve"> is repaying a student loan and received a statement from the lending institution showing that sh</w:t>
      </w:r>
      <w:r>
        <w:t>e had paid $385.67</w:t>
      </w:r>
      <w:r w:rsidRPr="00B24EA5">
        <w:t xml:space="preserve"> in interest last year.</w:t>
      </w:r>
    </w:p>
    <w:p w14:paraId="454E4985" w14:textId="77777777" w:rsidR="00B033FB" w:rsidRDefault="00B033FB" w:rsidP="00B033FB">
      <w:r w:rsidRPr="00E75E39">
        <w:rPr>
          <w:b/>
        </w:rPr>
        <w:t xml:space="preserve"> Reference</w:t>
      </w:r>
      <w:r>
        <w:t>: 4012 E-4, E-5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041"/>
      </w:tblGrid>
      <w:tr w:rsidR="00B033FB" w:rsidRPr="00C349EC" w14:paraId="7F361E26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7674104" w14:textId="77777777" w:rsidR="00B033FB" w:rsidRPr="00C349EC" w:rsidRDefault="00B033F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033FB" w:rsidRPr="00C349EC" w14:paraId="157B174C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2FA6FE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263C9B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EFFA72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67D63C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9928813" w14:textId="77777777" w:rsidR="00B033FB" w:rsidRPr="00C349EC" w:rsidRDefault="00B033FB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236C1" w:rsidRPr="00C349EC" w14:paraId="561B517A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3982A5" w14:textId="5F76ACB3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5CB15" w14:textId="46E43F69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CC7FC" w14:textId="7867A74C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50,964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0E2FF" w14:textId="3667C15A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1A6F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0F8F4" w14:textId="6E124311" w:rsidR="00A236C1" w:rsidRPr="00C349EC" w:rsidRDefault="00FC034B" w:rsidP="00A236C1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May need to add 1040 Wkt2 manually</w:t>
            </w:r>
          </w:p>
        </w:tc>
      </w:tr>
    </w:tbl>
    <w:p w14:paraId="25A70F82" w14:textId="4C59A134" w:rsidR="00B033FB" w:rsidRPr="001F48D4" w:rsidRDefault="00B033FB" w:rsidP="00B033FB">
      <w:pPr>
        <w:pStyle w:val="Step"/>
      </w:pPr>
      <w:r w:rsidRPr="001F48D4">
        <w:t xml:space="preserve">Step </w:t>
      </w:r>
      <w:r w:rsidR="00B00FC4">
        <w:t>9</w:t>
      </w:r>
      <w:r w:rsidR="00E9067C">
        <w:t>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Pg 1</w:t>
      </w:r>
    </w:p>
    <w:p w14:paraId="31BDC32C" w14:textId="77777777" w:rsidR="00B033FB" w:rsidRDefault="00B033FB" w:rsidP="00B033FB">
      <w:r>
        <w:t>Hilda did not itemize deductions last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B033FB" w:rsidRPr="00C349EC" w14:paraId="0EE25865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15CC444" w14:textId="77777777" w:rsidR="00B033FB" w:rsidRPr="00C349EC" w:rsidRDefault="00B033F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033FB" w:rsidRPr="00C349EC" w14:paraId="13EA091C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65DF8E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B3DFB4B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DE2244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D5897B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081A69" w14:textId="77777777" w:rsidR="00B033FB" w:rsidRPr="00C349EC" w:rsidRDefault="00B033FB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236C1" w:rsidRPr="00C349EC" w14:paraId="704DD22B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6C3E48" w14:textId="599369F1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E1219" w14:textId="44CB8C38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8F691" w14:textId="56F2D155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50,964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7D5F8" w14:textId="38743277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1A6F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854E6" w14:textId="21AC3023" w:rsidR="00A236C1" w:rsidRPr="00C349EC" w:rsidRDefault="00A236C1" w:rsidP="00A236C1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72F43FA" w14:textId="7B44CD79" w:rsidR="00E9067C" w:rsidRPr="001F48D4" w:rsidRDefault="00E9067C" w:rsidP="00E9067C">
      <w:pPr>
        <w:pStyle w:val="Step"/>
      </w:pPr>
      <w:r w:rsidRPr="001F48D4">
        <w:t xml:space="preserve">Step </w:t>
      </w:r>
      <w:r>
        <w:t>9b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Sch EIC</w:t>
      </w:r>
    </w:p>
    <w:p w14:paraId="7B4FB3B8" w14:textId="0E2E4098" w:rsidR="00E9067C" w:rsidRDefault="00E9067C" w:rsidP="00E9067C">
      <w:r>
        <w:t>Probably still red in tree (ignore this sub-step if Sch EIC is not red)</w:t>
      </w:r>
      <w:r w:rsidR="0083077F">
        <w:t>…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296"/>
      </w:tblGrid>
      <w:tr w:rsidR="00E9067C" w:rsidRPr="00C349EC" w14:paraId="34868E0A" w14:textId="77777777" w:rsidTr="00E35E11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BAE9B3F" w14:textId="77777777" w:rsidR="00E9067C" w:rsidRPr="00C349EC" w:rsidRDefault="00E9067C" w:rsidP="00E3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E9067C" w:rsidRPr="00C349EC" w14:paraId="3EDEF32F" w14:textId="77777777" w:rsidTr="00E35E11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03DA6B" w14:textId="77777777" w:rsidR="00E9067C" w:rsidRPr="00C349EC" w:rsidRDefault="00E9067C" w:rsidP="00E35E11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DF0AF9" w14:textId="77777777" w:rsidR="00E9067C" w:rsidRPr="00C349EC" w:rsidRDefault="00E9067C" w:rsidP="00E35E11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B4AC99" w14:textId="77777777" w:rsidR="00E9067C" w:rsidRPr="00C349EC" w:rsidRDefault="00E9067C" w:rsidP="00E35E11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4E67FD" w14:textId="77777777" w:rsidR="00E9067C" w:rsidRPr="00C349EC" w:rsidRDefault="00E9067C" w:rsidP="00E35E11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F818DE" w14:textId="77777777" w:rsidR="00E9067C" w:rsidRPr="00C349EC" w:rsidRDefault="00E9067C" w:rsidP="00E35E11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E9067C" w:rsidRPr="00C349EC" w14:paraId="1DA48B6D" w14:textId="77777777" w:rsidTr="00E35E1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2439B4" w14:textId="77777777" w:rsidR="00E9067C" w:rsidRPr="00C349EC" w:rsidRDefault="00E9067C" w:rsidP="00E35E1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669E3" w14:textId="77777777" w:rsidR="00E9067C" w:rsidRPr="00C349EC" w:rsidRDefault="00E9067C" w:rsidP="00E35E1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8E57C" w14:textId="77777777" w:rsidR="00E9067C" w:rsidRPr="00C349EC" w:rsidRDefault="00E9067C" w:rsidP="00E35E1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50,964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88C7B" w14:textId="77777777" w:rsidR="00E9067C" w:rsidRPr="00C349EC" w:rsidRDefault="00E9067C" w:rsidP="00E35E1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1A6F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21AA2" w14:textId="76B3E5B6" w:rsidR="00E9067C" w:rsidRPr="00C349EC" w:rsidRDefault="00E9067C" w:rsidP="00E9067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Answer questions in order and only if red</w:t>
            </w:r>
          </w:p>
        </w:tc>
      </w:tr>
    </w:tbl>
    <w:p w14:paraId="3DC9F194" w14:textId="77777777" w:rsidR="001B3696" w:rsidRPr="001F48D4" w:rsidRDefault="001B3696" w:rsidP="001B3696">
      <w:pPr>
        <w:pStyle w:val="Step"/>
      </w:pPr>
      <w:r w:rsidRPr="001F48D4">
        <w:t xml:space="preserve">Step </w:t>
      </w:r>
      <w:r>
        <w:t>10</w:t>
      </w:r>
      <w:r w:rsidRPr="00BE6676">
        <w:tab/>
        <w:t xml:space="preserve">Source: </w:t>
      </w:r>
      <w:r>
        <w:t>W-2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2, Line 30</w:t>
      </w:r>
    </w:p>
    <w:p w14:paraId="07459369" w14:textId="77777777" w:rsidR="001B3696" w:rsidRDefault="001B3696" w:rsidP="001B3696">
      <w:r>
        <w:t>The 660 of NJ after-tax medical can be added now that NJ 1040 Line 28 is finalized.</w:t>
      </w:r>
    </w:p>
    <w:p w14:paraId="1334D20D" w14:textId="77777777" w:rsidR="001B3696" w:rsidRDefault="001B3696" w:rsidP="001B3696">
      <w:r w:rsidRPr="00E75E39">
        <w:rPr>
          <w:b/>
        </w:rPr>
        <w:t>Reference</w:t>
      </w:r>
      <w:r>
        <w:t>: NJ Special Handling p6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902"/>
        <w:gridCol w:w="5887"/>
      </w:tblGrid>
      <w:tr w:rsidR="001B3696" w:rsidRPr="00C349EC" w14:paraId="619E3762" w14:textId="77777777" w:rsidTr="00123B16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C6B0B52" w14:textId="77777777" w:rsidR="001B3696" w:rsidRPr="00C349EC" w:rsidRDefault="001B3696" w:rsidP="00123B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B3696" w:rsidRPr="00C349EC" w14:paraId="278024C1" w14:textId="77777777" w:rsidTr="00123B16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BF8857" w14:textId="77777777" w:rsidR="001B3696" w:rsidRPr="00C349EC" w:rsidRDefault="001B3696" w:rsidP="00123B16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DE2E00" w14:textId="77777777" w:rsidR="001B3696" w:rsidRPr="00C349EC" w:rsidRDefault="001B3696" w:rsidP="00123B16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9778E9" w14:textId="77777777" w:rsidR="001B3696" w:rsidRPr="00C349EC" w:rsidRDefault="001B3696" w:rsidP="00123B16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06645A" w14:textId="77777777" w:rsidR="001B3696" w:rsidRPr="00C349EC" w:rsidRDefault="001B3696" w:rsidP="00123B16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44A524" w14:textId="77777777" w:rsidR="001B3696" w:rsidRPr="00C349EC" w:rsidRDefault="001B3696" w:rsidP="00123B16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3449CF2F" w14:textId="77777777" w:rsidTr="00123B1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0ECF4F" w14:textId="77777777" w:rsidR="001B3696" w:rsidRPr="00C349EC" w:rsidRDefault="001B3696" w:rsidP="00123B1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409AE" w14:textId="77777777" w:rsidR="001B3696" w:rsidRPr="00C349EC" w:rsidRDefault="001B3696" w:rsidP="00123B1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414FA" w14:textId="77777777" w:rsidR="001B3696" w:rsidRPr="00C349EC" w:rsidRDefault="001B3696" w:rsidP="00123B1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5A093" w14:textId="77777777" w:rsidR="001B3696" w:rsidRPr="00C349EC" w:rsidRDefault="001B3696" w:rsidP="00123B1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1B36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DF481" w14:textId="77777777" w:rsidR="001B3696" w:rsidRPr="00C349EC" w:rsidRDefault="001B3696" w:rsidP="00123B1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attached to NJ 1040 Pg 2, Line 30 to document handling of after-tax Medical</w:t>
            </w:r>
          </w:p>
        </w:tc>
      </w:tr>
    </w:tbl>
    <w:p w14:paraId="3B243251" w14:textId="4CBE4556" w:rsidR="00E17CB0" w:rsidRPr="001F48D4" w:rsidRDefault="00E17CB0" w:rsidP="00E17CB0">
      <w:pPr>
        <w:pStyle w:val="Step"/>
      </w:pPr>
      <w:r w:rsidRPr="001F48D4">
        <w:lastRenderedPageBreak/>
        <w:t xml:space="preserve">Step </w:t>
      </w:r>
      <w:r w:rsidR="001B3696">
        <w:t>11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3, Line 45</w:t>
      </w:r>
    </w:p>
    <w:p w14:paraId="72806853" w14:textId="77777777" w:rsidR="00E17CB0" w:rsidRDefault="00E17CB0" w:rsidP="00E17CB0">
      <w:r>
        <w:t>Hilda did not make any out of state purchases on which she would owe Use Tax.</w:t>
      </w:r>
    </w:p>
    <w:p w14:paraId="200B21FF" w14:textId="77777777" w:rsidR="00E17CB0" w:rsidRDefault="00E17CB0" w:rsidP="00E17CB0">
      <w:r w:rsidRPr="00E75E39">
        <w:rPr>
          <w:b/>
        </w:rPr>
        <w:t>Reference</w:t>
      </w:r>
      <w:r>
        <w:t>: NJ 1040 Instructions or link to Use Tax table on Preparer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2329"/>
      </w:tblGrid>
      <w:tr w:rsidR="00E17CB0" w:rsidRPr="00C349EC" w14:paraId="0D7F7184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623FBCA" w14:textId="77777777" w:rsidR="00E17CB0" w:rsidRPr="00C349EC" w:rsidRDefault="00E17CB0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E17CB0" w:rsidRPr="00C349EC" w14:paraId="6F9A848F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329577" w14:textId="77777777" w:rsidR="00E17CB0" w:rsidRPr="00C349EC" w:rsidRDefault="00E17CB0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9CDF21" w14:textId="77777777" w:rsidR="00E17CB0" w:rsidRPr="00C349EC" w:rsidRDefault="00E17CB0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28DA37" w14:textId="77777777" w:rsidR="00E17CB0" w:rsidRPr="00C349EC" w:rsidRDefault="00E17CB0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485908" w14:textId="77777777" w:rsidR="00E17CB0" w:rsidRPr="00C349EC" w:rsidRDefault="00E17CB0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8C54B5" w14:textId="77777777" w:rsidR="00E17CB0" w:rsidRPr="00C349EC" w:rsidRDefault="00E17CB0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5ED83C5E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DC55DE" w14:textId="0F3E1D28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D920" w14:textId="2C4C5A97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4724D" w14:textId="1DCA10E8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1A6FF" w14:textId="0AE1741F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1B36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677A1" w14:textId="2B45FD85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Just un-red line 45</w:t>
            </w:r>
          </w:p>
        </w:tc>
      </w:tr>
    </w:tbl>
    <w:p w14:paraId="2625399D" w14:textId="3B240B7D" w:rsidR="00B033FB" w:rsidRPr="001F48D4" w:rsidRDefault="00B033FB" w:rsidP="00B033FB">
      <w:pPr>
        <w:pStyle w:val="Step"/>
      </w:pPr>
      <w:r w:rsidRPr="001F48D4">
        <w:t xml:space="preserve">Step </w:t>
      </w:r>
      <w:r w:rsidR="001B3696">
        <w:t>12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3, Worksheet F</w:t>
      </w:r>
    </w:p>
    <w:p w14:paraId="2CAA6D46" w14:textId="40FE9BF3" w:rsidR="00B033FB" w:rsidRDefault="00B033FB" w:rsidP="00B033FB">
      <w:r>
        <w:t>Hilda was a tenant all year.  Her rent was $800 per month.</w:t>
      </w:r>
    </w:p>
    <w:p w14:paraId="4EEC1279" w14:textId="08A5C2D2" w:rsidR="00B033FB" w:rsidRDefault="00B033FB" w:rsidP="00B033FB">
      <w:r w:rsidRPr="00E75E39">
        <w:rPr>
          <w:b/>
        </w:rPr>
        <w:t xml:space="preserve"> Reference</w:t>
      </w:r>
      <w:r>
        <w:t>: NJ Special Handling</w:t>
      </w:r>
      <w:r w:rsidR="00917AD2">
        <w:t xml:space="preserve"> p12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B033FB" w:rsidRPr="00C349EC" w14:paraId="4083100E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18D9B13" w14:textId="77777777" w:rsidR="00B033FB" w:rsidRPr="00C349EC" w:rsidRDefault="00B033FB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033FB" w:rsidRPr="00C349EC" w14:paraId="7C805B30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0BAEFE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45322B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A28B0A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BCDC5E" w14:textId="77777777" w:rsidR="00B033FB" w:rsidRPr="00C349EC" w:rsidRDefault="00B033FB" w:rsidP="004B58D7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5EE4E8" w14:textId="77777777" w:rsidR="00B033FB" w:rsidRPr="00C349EC" w:rsidRDefault="00B033FB" w:rsidP="004B58D7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236C1" w:rsidRPr="00C349EC" w14:paraId="1064AE03" w14:textId="77777777" w:rsidTr="004B58D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374881" w14:textId="01CE2812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577AB" w14:textId="2CF89A9B" w:rsidR="00A236C1" w:rsidRPr="00C349EC" w:rsidRDefault="00A236C1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CD029" w14:textId="127B23C5" w:rsidR="00A236C1" w:rsidRPr="00C349EC" w:rsidRDefault="001B3696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A8418" w14:textId="5F387FAD" w:rsidR="00A236C1" w:rsidRPr="00C349EC" w:rsidRDefault="001B3696" w:rsidP="00A236C1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A6655" w14:textId="77777777" w:rsidR="00A236C1" w:rsidRPr="00C349EC" w:rsidRDefault="00A236C1" w:rsidP="00A236C1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371F0908" w14:textId="50469AC9" w:rsidR="00DA1DC4" w:rsidRPr="001F48D4" w:rsidRDefault="00DA1DC4" w:rsidP="00DA1DC4">
      <w:pPr>
        <w:pStyle w:val="Step"/>
      </w:pPr>
      <w:r w:rsidRPr="001F48D4">
        <w:t xml:space="preserve">Step </w:t>
      </w:r>
      <w:r w:rsidR="001B3696">
        <w:t>13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</w:t>
      </w:r>
    </w:p>
    <w:p w14:paraId="3CAA4D8D" w14:textId="4435896C" w:rsidR="00DA1DC4" w:rsidRPr="00472A40" w:rsidRDefault="00A24D1D" w:rsidP="00DA1DC4">
      <w:pPr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4F76AA80" wp14:editId="70C731FA">
            <wp:extent cx="5943600" cy="3111500"/>
            <wp:effectExtent l="19050" t="19050" r="1905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63DD2B" w14:textId="77777777" w:rsidR="00DA1DC4" w:rsidRDefault="00DA1DC4" w:rsidP="00DA1DC4">
      <w:r>
        <w:t>In order to accurately evaluate alternative ways to claim education deductions/credits we wait until the rest of the return is finished.</w:t>
      </w:r>
    </w:p>
    <w:p w14:paraId="4EBD59CA" w14:textId="7BCC7C25" w:rsidR="00DA1DC4" w:rsidRDefault="00DA1DC4" w:rsidP="00DA1DC4">
      <w:r w:rsidRPr="00B24EA5">
        <w:t xml:space="preserve">Ronald is a full-time </w:t>
      </w:r>
      <w:r>
        <w:t xml:space="preserve">undergraduate </w:t>
      </w:r>
      <w:r w:rsidRPr="00B24EA5">
        <w:t>stud</w:t>
      </w:r>
      <w:r>
        <w:t>ent</w:t>
      </w:r>
      <w:r w:rsidRPr="00B24EA5">
        <w:t>. He sta</w:t>
      </w:r>
      <w:r>
        <w:t>rted attending college three years ago last August.</w:t>
      </w:r>
      <w:r w:rsidRPr="00B24EA5">
        <w:t xml:space="preserve"> Ronald’s grandmother made the payments for his tuition and fees </w:t>
      </w:r>
      <w:r w:rsidR="00C23CBA">
        <w:t xml:space="preserve">(no room &amp; board) </w:t>
      </w:r>
      <w:r w:rsidRPr="00B24EA5">
        <w:t>directly to the university.</w:t>
      </w:r>
      <w:r>
        <w:t xml:space="preserve"> (To be safe, you confirm that the 1098-T from the University agree</w:t>
      </w:r>
      <w:r w:rsidR="00C23CBA">
        <w:t>s</w:t>
      </w:r>
      <w:r>
        <w:t xml:space="preserve"> with the payments actually made: $16,900 total to school = $6,900 out-of-pocket plus $10,000 scholarship.) Ronald did not receive a 1098-T for 2013 with any entry in box 2. Ronald does not have a felony controlled substance conviction.</w:t>
      </w:r>
    </w:p>
    <w:p w14:paraId="3119810D" w14:textId="77777777" w:rsidR="00DA1DC4" w:rsidRDefault="00DA1DC4" w:rsidP="00DA1DC4">
      <w:r w:rsidRPr="00E75E39">
        <w:rPr>
          <w:b/>
        </w:rPr>
        <w:t>Reference</w:t>
      </w:r>
      <w:r>
        <w:t>: 4012 J-1 thru J-8, EXT-2</w:t>
      </w:r>
    </w:p>
    <w:p w14:paraId="6CC04511" w14:textId="7F82554B" w:rsidR="00FD152C" w:rsidRPr="001F48D4" w:rsidRDefault="00FD152C" w:rsidP="00FD152C">
      <w:pPr>
        <w:pStyle w:val="Step"/>
      </w:pPr>
      <w:r w:rsidRPr="001F48D4">
        <w:lastRenderedPageBreak/>
        <w:t xml:space="preserve">Step </w:t>
      </w:r>
      <w:r w:rsidR="001B3696">
        <w:t>13</w:t>
      </w:r>
      <w:r>
        <w:t>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Diagnostics</w:t>
      </w:r>
    </w:p>
    <w:p w14:paraId="27268328" w14:textId="7F82AC37" w:rsidR="00FD152C" w:rsidRDefault="00FD152C" w:rsidP="00FD152C">
      <w:r>
        <w:t>We are going to compare several alterna</w:t>
      </w:r>
      <w:r w:rsidR="009F60D3">
        <w:t>tive ways of handling the</w:t>
      </w:r>
      <w:r>
        <w:t xml:space="preserve"> education costs.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5319"/>
      </w:tblGrid>
      <w:tr w:rsidR="009871FE" w:rsidRPr="00C349EC" w14:paraId="095E0F88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999B914" w14:textId="77777777" w:rsidR="00FD152C" w:rsidRPr="00C349EC" w:rsidRDefault="00FD152C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9871FE" w:rsidRPr="00C349EC" w14:paraId="7C099BE3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869105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766AFF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F38DFB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9AABC0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BBCF39" w14:textId="77777777" w:rsidR="00FD152C" w:rsidRPr="00C349EC" w:rsidRDefault="00FD152C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115B3828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AE601C" w14:textId="77777777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9C367" w14:textId="77777777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A06DB" w14:textId="68F88DAF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5E17E" w14:textId="68203979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861C3" w14:textId="1FB96EE9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Run Diagnostics and fix any errors before proceeding</w:t>
            </w:r>
          </w:p>
        </w:tc>
      </w:tr>
    </w:tbl>
    <w:p w14:paraId="73C5D96A" w14:textId="053A1B6A" w:rsidR="00FD152C" w:rsidRPr="001F48D4" w:rsidRDefault="00FD152C" w:rsidP="00FD152C">
      <w:pPr>
        <w:pStyle w:val="Step"/>
      </w:pPr>
      <w:r w:rsidRPr="001F48D4">
        <w:t xml:space="preserve">Step </w:t>
      </w:r>
      <w:r w:rsidR="001B3696">
        <w:t>13</w:t>
      </w:r>
      <w:r>
        <w:t>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Wkt2</w:t>
      </w:r>
    </w:p>
    <w:p w14:paraId="0832AEF2" w14:textId="74AAD33E" w:rsidR="00FD152C" w:rsidRDefault="00FD152C" w:rsidP="00FD152C">
      <w:r>
        <w:t>Try education expenses as a Tuition and Fees AGI Deduction first.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772"/>
      </w:tblGrid>
      <w:tr w:rsidR="00FD152C" w:rsidRPr="00C349EC" w14:paraId="6FE9834E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1B6E4213" w14:textId="77777777" w:rsidR="00FD152C" w:rsidRPr="00C349EC" w:rsidRDefault="00FD152C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627CF3" w:rsidRPr="00C349EC" w14:paraId="46CF58F5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5F2E36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7CB698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75AB21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32D685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5C9BBC" w14:textId="77777777" w:rsidR="00FD152C" w:rsidRPr="00C349EC" w:rsidRDefault="00FD152C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2F90108B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948ACB" w14:textId="7746A669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D54C8" w14:textId="6571613E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A37A0" w14:textId="1F96BF82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4CD18" w14:textId="5AA0434C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CCEA2" w14:textId="1C14FC55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338EBC29" w14:textId="4B441BCC" w:rsidR="00FD152C" w:rsidRPr="000759A7" w:rsidRDefault="00B00FC4" w:rsidP="00FD152C">
      <w:pPr>
        <w:pStyle w:val="Step"/>
      </w:pPr>
      <w:r>
        <w:t xml:space="preserve">Step </w:t>
      </w:r>
      <w:r w:rsidR="001B3696">
        <w:t>13</w:t>
      </w:r>
      <w:r w:rsidR="00FD152C" w:rsidRPr="000759A7">
        <w:t>c</w:t>
      </w:r>
      <w:r w:rsidR="00FD152C" w:rsidRPr="000759A7">
        <w:tab/>
        <w:t xml:space="preserve">Source: Notes </w:t>
      </w:r>
      <w:r w:rsidR="00FD152C" w:rsidRPr="000759A7">
        <w:sym w:font="Wingdings" w:char="F0E8"/>
      </w:r>
      <w:r w:rsidR="00FD152C" w:rsidRPr="000759A7">
        <w:t xml:space="preserve"> TWO Screen: 8863 Pg 2</w:t>
      </w:r>
    </w:p>
    <w:p w14:paraId="05D54E43" w14:textId="30E30013" w:rsidR="00FD152C" w:rsidRDefault="00FD152C" w:rsidP="00FD152C">
      <w:r>
        <w:t>We will try education expenses as a Lifetime Learning Credit next.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862"/>
        <w:gridCol w:w="5927"/>
      </w:tblGrid>
      <w:tr w:rsidR="00FD152C" w:rsidRPr="00C349EC" w14:paraId="131CEFA5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32810E4" w14:textId="77777777" w:rsidR="00FD152C" w:rsidRPr="00C349EC" w:rsidRDefault="00FD152C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FD152C" w:rsidRPr="00C349EC" w14:paraId="4C73F48D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22473C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13AEC6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24C3F0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7D9825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4281A3" w14:textId="77777777" w:rsidR="00FD152C" w:rsidRPr="00C349EC" w:rsidRDefault="00FD152C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6E76FEB6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7990C1" w14:textId="72F5C536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30A31" w14:textId="5982BF85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4,323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AB79E" w14:textId="010D9C3E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2FC9D" w14:textId="7B70FE76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21989" w14:textId="640F2A59" w:rsidR="001B3696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Need to add 8863 Pg 2 to tree (Note: not 8863 Pg 1 – 8863 Pg 1 will pop into the tree as soon as start to fill in Pg 2)</w:t>
            </w:r>
          </w:p>
          <w:p w14:paraId="7085436E" w14:textId="77777777" w:rsidR="001B3696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Result: AGI Deduction better than Lifetime Learning credit</w:t>
            </w:r>
          </w:p>
          <w:p w14:paraId="296A4F75" w14:textId="2CE1DD0F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Q: Why is AGI Deduction better than Lifetime Learning credit?</w:t>
            </w:r>
          </w:p>
        </w:tc>
      </w:tr>
    </w:tbl>
    <w:p w14:paraId="661689B2" w14:textId="0A757675" w:rsidR="00FD152C" w:rsidRPr="000759A7" w:rsidRDefault="001B3696" w:rsidP="00FD152C">
      <w:pPr>
        <w:pStyle w:val="Step"/>
      </w:pPr>
      <w:r>
        <w:t>Step 13</w:t>
      </w:r>
      <w:r w:rsidR="00FD152C" w:rsidRPr="000759A7">
        <w:t>d</w:t>
      </w:r>
      <w:r w:rsidR="00FD152C" w:rsidRPr="000759A7">
        <w:tab/>
        <w:t xml:space="preserve">Source: Notes </w:t>
      </w:r>
      <w:r w:rsidR="00FD152C" w:rsidRPr="000759A7">
        <w:sym w:font="Wingdings" w:char="F0E8"/>
      </w:r>
      <w:r w:rsidR="00FD152C" w:rsidRPr="000759A7">
        <w:t xml:space="preserve"> TWO Screen: 8863 Pg 2</w:t>
      </w:r>
    </w:p>
    <w:p w14:paraId="09AD5BFE" w14:textId="72F798F0" w:rsidR="00FD152C" w:rsidRDefault="009871FE" w:rsidP="00FD152C">
      <w:r>
        <w:t>Try education</w:t>
      </w:r>
      <w:r w:rsidR="00FD152C">
        <w:t xml:space="preserve"> expenses as an American Opportunity Credit next.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857"/>
        <w:gridCol w:w="5932"/>
      </w:tblGrid>
      <w:tr w:rsidR="00FD152C" w:rsidRPr="00C349EC" w14:paraId="7E65121A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AAEC915" w14:textId="77777777" w:rsidR="00FD152C" w:rsidRPr="00C349EC" w:rsidRDefault="00FD152C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00FC4" w:rsidRPr="00C349EC" w14:paraId="0A6A9414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67469BB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08EF32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CD16D8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F259D3" w14:textId="77777777" w:rsidR="00FD152C" w:rsidRPr="00C349EC" w:rsidRDefault="00FD152C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6CC913" w14:textId="77777777" w:rsidR="00FD152C" w:rsidRPr="00C349EC" w:rsidRDefault="00FD152C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1C835B27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BF8341" w14:textId="738C1129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B331A" w14:textId="3EFCD379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6,366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421CC" w14:textId="6F583A40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14F2C" w14:textId="1FB83134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A1047" w14:textId="581C1FF0" w:rsidR="001B3696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linked to 8863 Pg 2, Line 27 to document breakdown of expenses and adjustment to get to 4,000 limit</w:t>
            </w:r>
          </w:p>
          <w:p w14:paraId="5F3F5A98" w14:textId="264344C0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Result: American Opportunity Credit is best result</w:t>
            </w:r>
          </w:p>
        </w:tc>
      </w:tr>
    </w:tbl>
    <w:p w14:paraId="3FCA315A" w14:textId="19C86A2C" w:rsidR="0083194A" w:rsidRPr="001F48D4" w:rsidRDefault="0083194A" w:rsidP="0083194A">
      <w:pPr>
        <w:pStyle w:val="Step"/>
      </w:pPr>
      <w:r w:rsidRPr="001F48D4">
        <w:t xml:space="preserve">Step </w:t>
      </w:r>
      <w:r w:rsidR="001B3696">
        <w:t>14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ACA Wkt</w:t>
      </w:r>
    </w:p>
    <w:p w14:paraId="4AD428DB" w14:textId="25D92A01" w:rsidR="0083194A" w:rsidRDefault="0083194A" w:rsidP="0083194A">
      <w:r>
        <w:t>Everyone had MEC all year and no one had Marketplace coverage.</w:t>
      </w:r>
    </w:p>
    <w:p w14:paraId="282A33AD" w14:textId="77777777" w:rsidR="0083194A" w:rsidRDefault="0083194A" w:rsidP="0083194A">
      <w:pPr>
        <w:spacing w:after="0"/>
      </w:pPr>
      <w:r w:rsidRPr="005363D0">
        <w:rPr>
          <w:b/>
        </w:rPr>
        <w:t>Reference</w:t>
      </w:r>
      <w:r>
        <w:t>: 4012 ACA Tab</w:t>
      </w:r>
    </w:p>
    <w:p w14:paraId="760D2BD1" w14:textId="77777777" w:rsidR="0083194A" w:rsidRPr="007D6B78" w:rsidRDefault="0083194A" w:rsidP="0083194A">
      <w:r w:rsidRPr="005363D0">
        <w:rPr>
          <w:b/>
        </w:rPr>
        <w:t>Reference</w:t>
      </w:r>
      <w:r>
        <w:t>: ACA TaxWise Procedures (TY2014 version)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2895"/>
      </w:tblGrid>
      <w:tr w:rsidR="0083194A" w:rsidRPr="00C349EC" w14:paraId="7E796433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A9E85A3" w14:textId="77777777" w:rsidR="0083194A" w:rsidRPr="00C349EC" w:rsidRDefault="0083194A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83194A" w:rsidRPr="00C349EC" w14:paraId="51AE8577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05FC41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AB09AE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9F174D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4DBC91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47C71C" w14:textId="77777777" w:rsidR="0083194A" w:rsidRPr="00C349EC" w:rsidRDefault="0083194A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43C29A35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430FA8" w14:textId="1D6D567B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C6950" w14:textId="6F46D865" w:rsidR="00173666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6,366</w:t>
            </w:r>
          </w:p>
          <w:p w14:paraId="6FBF5670" w14:textId="77777777" w:rsidR="00173666" w:rsidRPr="00173666" w:rsidRDefault="00173666" w:rsidP="00173666">
            <w:pPr>
              <w:rPr>
                <w:sz w:val="20"/>
                <w:szCs w:val="20"/>
              </w:rPr>
            </w:pPr>
          </w:p>
          <w:p w14:paraId="0BE89A5F" w14:textId="7576F5C4" w:rsidR="001B3696" w:rsidRPr="00173666" w:rsidRDefault="001B3696" w:rsidP="001736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0EE43" w14:textId="4FCA59DB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17621" w14:textId="3200825C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D9825" w14:textId="77777777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Everyone marked as Full</w:t>
            </w:r>
          </w:p>
        </w:tc>
      </w:tr>
    </w:tbl>
    <w:p w14:paraId="279D735D" w14:textId="2CEC68C4" w:rsidR="0083194A" w:rsidRPr="00D71E64" w:rsidRDefault="001B3696" w:rsidP="0083194A">
      <w:pPr>
        <w:pStyle w:val="Step"/>
      </w:pPr>
      <w:r>
        <w:lastRenderedPageBreak/>
        <w:t>Step 15</w:t>
      </w:r>
      <w:r w:rsidR="0083194A" w:rsidRPr="00D71E64">
        <w:tab/>
        <w:t xml:space="preserve">Source: Notes </w:t>
      </w:r>
      <w:r w:rsidR="0083194A" w:rsidRPr="00D71E64">
        <w:sym w:font="Wingdings" w:char="F0E8"/>
      </w:r>
      <w:r w:rsidR="0083194A" w:rsidRPr="00D71E64">
        <w:t xml:space="preserve"> TWO Screen: Diagnostics</w:t>
      </w:r>
    </w:p>
    <w:p w14:paraId="5E5F8DA0" w14:textId="48446AD6" w:rsidR="0083194A" w:rsidRDefault="0083194A" w:rsidP="0083194A">
      <w:r>
        <w:t>Run Diagnostics – Resolve any issues before handling refund / amount due</w:t>
      </w:r>
    </w:p>
    <w:p w14:paraId="3CA49922" w14:textId="1DD6A25D" w:rsidR="0083194A" w:rsidRPr="001F48D4" w:rsidRDefault="0083194A" w:rsidP="0083194A">
      <w:pPr>
        <w:pStyle w:val="Step"/>
      </w:pPr>
      <w:r w:rsidRPr="001F48D4">
        <w:t xml:space="preserve">Step </w:t>
      </w:r>
      <w:r w:rsidR="001B3696">
        <w:t>16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NJ DD Wkt</w:t>
      </w:r>
    </w:p>
    <w:p w14:paraId="51CBC307" w14:textId="77777777" w:rsidR="0083194A" w:rsidRDefault="0083194A" w:rsidP="0083194A">
      <w:r>
        <w:t>Hilda would like any NJ refund or amount due to be handled the same way as for her federal return.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02"/>
        <w:gridCol w:w="5787"/>
      </w:tblGrid>
      <w:tr w:rsidR="0083194A" w:rsidRPr="00C349EC" w14:paraId="5E7E529A" w14:textId="77777777" w:rsidTr="0074337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11E3258" w14:textId="77777777" w:rsidR="0083194A" w:rsidRPr="00C349EC" w:rsidRDefault="0083194A" w:rsidP="007433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83194A" w:rsidRPr="00C349EC" w14:paraId="576310C7" w14:textId="77777777" w:rsidTr="0074337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33C8B8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A80E76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3FB9FA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CEA86C" w14:textId="77777777" w:rsidR="0083194A" w:rsidRPr="00C349EC" w:rsidRDefault="0083194A" w:rsidP="0074337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203A23" w14:textId="77777777" w:rsidR="0083194A" w:rsidRPr="00C349EC" w:rsidRDefault="0083194A" w:rsidP="0074337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B3696" w:rsidRPr="00C349EC" w14:paraId="2F3968C8" w14:textId="77777777" w:rsidTr="007433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8787C0" w14:textId="6832A0AF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60,692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F81FB" w14:textId="5ACB7872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6,366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A3A9F" w14:textId="43DEAF6A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7C7B1" w14:textId="7C2367FD" w:rsidR="001B3696" w:rsidRPr="00C349EC" w:rsidRDefault="001B3696" w:rsidP="001B369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12732" w14:textId="2F81EE65" w:rsidR="001B3696" w:rsidRPr="00C349EC" w:rsidRDefault="001B3696" w:rsidP="001B369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Read options under Direct Deposit and select appropriate one</w:t>
            </w:r>
          </w:p>
        </w:tc>
      </w:tr>
    </w:tbl>
    <w:p w14:paraId="47E0D44A" w14:textId="1B02BD2D" w:rsidR="0083194A" w:rsidRPr="00D71E64" w:rsidRDefault="001B3696" w:rsidP="0083194A">
      <w:pPr>
        <w:pStyle w:val="Step"/>
      </w:pPr>
      <w:r>
        <w:t>Step 17</w:t>
      </w:r>
      <w:r w:rsidR="0083194A" w:rsidRPr="00D71E64">
        <w:tab/>
        <w:t xml:space="preserve">Source: Notes </w:t>
      </w:r>
      <w:r w:rsidR="0083194A" w:rsidRPr="00D71E64">
        <w:sym w:font="Wingdings" w:char="F0E8"/>
      </w:r>
      <w:r w:rsidR="0083194A" w:rsidRPr="00D71E64">
        <w:t xml:space="preserve"> TWO Screen: Diagnostics</w:t>
      </w:r>
    </w:p>
    <w:p w14:paraId="173CF2C7" w14:textId="77777777" w:rsidR="0083194A" w:rsidRDefault="0083194A" w:rsidP="0083194A">
      <w:r>
        <w:t>Run Diagnostics (and Create e-File) – Resolve any issues</w:t>
      </w:r>
    </w:p>
    <w:p w14:paraId="183A723E" w14:textId="77777777" w:rsidR="0083194A" w:rsidRDefault="0083194A" w:rsidP="0083194A">
      <w:r>
        <w:t>For a client return, the next step would be Quality Review…</w:t>
      </w:r>
    </w:p>
    <w:p w14:paraId="557F254E" w14:textId="77777777" w:rsidR="007F74C5" w:rsidRDefault="007F74C5"/>
    <w:sectPr w:rsidR="007F74C5" w:rsidSect="00C71163">
      <w:headerReference w:type="default" r:id="rId16"/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FA44" w14:textId="77777777" w:rsidR="00D834E8" w:rsidRDefault="00D834E8" w:rsidP="00225D55">
      <w:r>
        <w:separator/>
      </w:r>
    </w:p>
  </w:endnote>
  <w:endnote w:type="continuationSeparator" w:id="0">
    <w:p w14:paraId="47E6DEED" w14:textId="77777777" w:rsidR="00D834E8" w:rsidRDefault="00D834E8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6E6E9536" w:rsidR="004B58D7" w:rsidRDefault="00173666">
    <w:pPr>
      <w:pStyle w:val="Footer"/>
    </w:pPr>
    <w:r>
      <w:t>12-11</w:t>
    </w:r>
    <w:r w:rsidR="004B58D7">
      <w:t xml:space="preserve">-2015 TY2014 </w:t>
    </w:r>
    <w:r>
      <w:t>v0.96</w:t>
    </w:r>
    <w:r w:rsidR="004B58D7">
      <w:tab/>
    </w:r>
    <w:r w:rsidR="004B58D7">
      <w:tab/>
      <w:t xml:space="preserve">Page </w:t>
    </w:r>
    <w:r w:rsidR="004B58D7">
      <w:fldChar w:fldCharType="begin"/>
    </w:r>
    <w:r w:rsidR="004B58D7">
      <w:instrText xml:space="preserve"> PAGE   \* MERGEFORMAT </w:instrText>
    </w:r>
    <w:r w:rsidR="004B58D7">
      <w:fldChar w:fldCharType="separate"/>
    </w:r>
    <w:r w:rsidR="0083077F">
      <w:rPr>
        <w:noProof/>
      </w:rPr>
      <w:t>10</w:t>
    </w:r>
    <w:r w:rsidR="004B58D7">
      <w:fldChar w:fldCharType="end"/>
    </w:r>
    <w:r w:rsidR="004B58D7">
      <w:t xml:space="preserve"> of </w:t>
    </w:r>
    <w:fldSimple w:instr=" NUMPAGES   \* MERGEFORMAT ">
      <w:r w:rsidR="0083077F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5A01" w14:textId="77777777" w:rsidR="00D834E8" w:rsidRDefault="00D834E8" w:rsidP="00225D55">
      <w:r>
        <w:separator/>
      </w:r>
    </w:p>
  </w:footnote>
  <w:footnote w:type="continuationSeparator" w:id="0">
    <w:p w14:paraId="3944043C" w14:textId="77777777" w:rsidR="00D834E8" w:rsidRDefault="00D834E8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4FE58CD4" w:rsidR="004B58D7" w:rsidRPr="00225D55" w:rsidRDefault="004B58D7">
    <w:pPr>
      <w:pStyle w:val="Header"/>
      <w:rPr>
        <w:b/>
        <w:sz w:val="28"/>
      </w:rPr>
    </w:pPr>
    <w:r>
      <w:rPr>
        <w:b/>
        <w:sz w:val="28"/>
      </w:rPr>
      <w:tab/>
      <w:t>PRO-P4</w:t>
    </w:r>
    <w:r w:rsidRPr="00225D55">
      <w:rPr>
        <w:b/>
        <w:sz w:val="28"/>
      </w:rPr>
      <w:t xml:space="preserve"> </w:t>
    </w:r>
    <w:r>
      <w:rPr>
        <w:b/>
        <w:sz w:val="28"/>
      </w:rPr>
      <w:t>Ramos</w:t>
    </w:r>
    <w:r w:rsidRPr="00225D55">
      <w:rPr>
        <w:b/>
        <w:sz w:val="28"/>
      </w:rPr>
      <w:t xml:space="preserve">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6E02"/>
    <w:rsid w:val="00014E7A"/>
    <w:rsid w:val="000464F6"/>
    <w:rsid w:val="000A214F"/>
    <w:rsid w:val="000D25C8"/>
    <w:rsid w:val="000F199A"/>
    <w:rsid w:val="00116055"/>
    <w:rsid w:val="00150FD9"/>
    <w:rsid w:val="0016347E"/>
    <w:rsid w:val="001652A1"/>
    <w:rsid w:val="001658D5"/>
    <w:rsid w:val="00173666"/>
    <w:rsid w:val="001818BA"/>
    <w:rsid w:val="0019271B"/>
    <w:rsid w:val="00192944"/>
    <w:rsid w:val="001A6F60"/>
    <w:rsid w:val="001B3696"/>
    <w:rsid w:val="001B7907"/>
    <w:rsid w:val="001F145B"/>
    <w:rsid w:val="001F6692"/>
    <w:rsid w:val="00225D55"/>
    <w:rsid w:val="00250180"/>
    <w:rsid w:val="00266A99"/>
    <w:rsid w:val="002B73E8"/>
    <w:rsid w:val="002C1523"/>
    <w:rsid w:val="002D08CE"/>
    <w:rsid w:val="002F2971"/>
    <w:rsid w:val="00313134"/>
    <w:rsid w:val="00351710"/>
    <w:rsid w:val="00375583"/>
    <w:rsid w:val="003816ED"/>
    <w:rsid w:val="003B0D60"/>
    <w:rsid w:val="003B1BC4"/>
    <w:rsid w:val="003F360C"/>
    <w:rsid w:val="00411BA5"/>
    <w:rsid w:val="00430BC1"/>
    <w:rsid w:val="00445531"/>
    <w:rsid w:val="00463839"/>
    <w:rsid w:val="004B1AC0"/>
    <w:rsid w:val="004B58D7"/>
    <w:rsid w:val="004C0558"/>
    <w:rsid w:val="004F4000"/>
    <w:rsid w:val="00507122"/>
    <w:rsid w:val="00511AB5"/>
    <w:rsid w:val="00580032"/>
    <w:rsid w:val="0058183A"/>
    <w:rsid w:val="00595469"/>
    <w:rsid w:val="005D039E"/>
    <w:rsid w:val="00627CF3"/>
    <w:rsid w:val="006319A4"/>
    <w:rsid w:val="00650435"/>
    <w:rsid w:val="00651AEE"/>
    <w:rsid w:val="006567EB"/>
    <w:rsid w:val="006D48C3"/>
    <w:rsid w:val="00793F01"/>
    <w:rsid w:val="007F74C5"/>
    <w:rsid w:val="008038F9"/>
    <w:rsid w:val="0083077F"/>
    <w:rsid w:val="0083194A"/>
    <w:rsid w:val="00851F9F"/>
    <w:rsid w:val="00863E05"/>
    <w:rsid w:val="00875580"/>
    <w:rsid w:val="00877111"/>
    <w:rsid w:val="008F3639"/>
    <w:rsid w:val="0091334B"/>
    <w:rsid w:val="00917AD2"/>
    <w:rsid w:val="00933599"/>
    <w:rsid w:val="009869D9"/>
    <w:rsid w:val="009871FE"/>
    <w:rsid w:val="00991B8D"/>
    <w:rsid w:val="009B4240"/>
    <w:rsid w:val="009E1D93"/>
    <w:rsid w:val="009F60D3"/>
    <w:rsid w:val="00A236C1"/>
    <w:rsid w:val="00A23F0B"/>
    <w:rsid w:val="00A24D1D"/>
    <w:rsid w:val="00A27BAC"/>
    <w:rsid w:val="00A5567D"/>
    <w:rsid w:val="00AF027E"/>
    <w:rsid w:val="00B00FC4"/>
    <w:rsid w:val="00B033FB"/>
    <w:rsid w:val="00B11A74"/>
    <w:rsid w:val="00B160EE"/>
    <w:rsid w:val="00B73D9D"/>
    <w:rsid w:val="00B741E7"/>
    <w:rsid w:val="00B841AE"/>
    <w:rsid w:val="00B90E2E"/>
    <w:rsid w:val="00BB017A"/>
    <w:rsid w:val="00BB7276"/>
    <w:rsid w:val="00BB7455"/>
    <w:rsid w:val="00BF4AEF"/>
    <w:rsid w:val="00C0105C"/>
    <w:rsid w:val="00C058EA"/>
    <w:rsid w:val="00C23CBA"/>
    <w:rsid w:val="00C6081A"/>
    <w:rsid w:val="00C66DB6"/>
    <w:rsid w:val="00C70AD0"/>
    <w:rsid w:val="00C71163"/>
    <w:rsid w:val="00CB201C"/>
    <w:rsid w:val="00CC7DF9"/>
    <w:rsid w:val="00CF40A6"/>
    <w:rsid w:val="00D40163"/>
    <w:rsid w:val="00D468E6"/>
    <w:rsid w:val="00D60609"/>
    <w:rsid w:val="00D60B56"/>
    <w:rsid w:val="00D834E8"/>
    <w:rsid w:val="00D940BC"/>
    <w:rsid w:val="00DA1DC4"/>
    <w:rsid w:val="00DD5D4D"/>
    <w:rsid w:val="00E056AF"/>
    <w:rsid w:val="00E10541"/>
    <w:rsid w:val="00E17CB0"/>
    <w:rsid w:val="00E27659"/>
    <w:rsid w:val="00E44144"/>
    <w:rsid w:val="00E53A87"/>
    <w:rsid w:val="00E54F3D"/>
    <w:rsid w:val="00E9067C"/>
    <w:rsid w:val="00EA50FA"/>
    <w:rsid w:val="00EB4D7E"/>
    <w:rsid w:val="00ED00E6"/>
    <w:rsid w:val="00ED2631"/>
    <w:rsid w:val="00EE2202"/>
    <w:rsid w:val="00EF4519"/>
    <w:rsid w:val="00F01683"/>
    <w:rsid w:val="00F0259A"/>
    <w:rsid w:val="00F57E93"/>
    <w:rsid w:val="00FA2A12"/>
    <w:rsid w:val="00FA5AD0"/>
    <w:rsid w:val="00FC034B"/>
    <w:rsid w:val="00FD152C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9CB3C4F9-D686-466E-A4F3-FFFA425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5</cp:revision>
  <dcterms:created xsi:type="dcterms:W3CDTF">2015-12-11T21:00:00Z</dcterms:created>
  <dcterms:modified xsi:type="dcterms:W3CDTF">2015-12-14T15:10:00Z</dcterms:modified>
</cp:coreProperties>
</file>